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07284" w14:textId="10AB2918" w:rsidR="005C7556" w:rsidRPr="00641C1C" w:rsidRDefault="00B72B09" w:rsidP="005C7556">
      <w:pPr>
        <w:rPr>
          <w:rFonts w:ascii="標楷體" w:eastAsia="標楷體" w:hAnsi="標楷體"/>
          <w:b/>
          <w:bCs/>
          <w:sz w:val="36"/>
          <w:szCs w:val="36"/>
        </w:rPr>
      </w:pPr>
      <w:r w:rsidRPr="00641C1C">
        <w:rPr>
          <w:rFonts w:ascii="標楷體" w:eastAsia="標楷體" w:hAnsi="標楷體" w:hint="eastAsia"/>
          <w:b/>
          <w:bCs/>
          <w:sz w:val="36"/>
          <w:szCs w:val="36"/>
        </w:rPr>
        <w:t>經濟部中小及新創企業署對民間團體及個人補（捐）</w:t>
      </w:r>
      <w:r w:rsidR="005C7556" w:rsidRPr="00641C1C">
        <w:rPr>
          <w:rFonts w:ascii="標楷體" w:eastAsia="標楷體" w:hAnsi="標楷體"/>
          <w:b/>
          <w:bCs/>
          <w:sz w:val="36"/>
          <w:szCs w:val="36"/>
        </w:rPr>
        <w:t>案件申請資料公開</w:t>
      </w:r>
    </w:p>
    <w:p w14:paraId="6E1831AF" w14:textId="77777777" w:rsidR="005C7556" w:rsidRDefault="005C7556" w:rsidP="005C7556"/>
    <w:p w14:paraId="57939104" w14:textId="52A8113B" w:rsidR="005C7556" w:rsidRPr="00064560" w:rsidRDefault="005C7556" w:rsidP="00847CE1">
      <w:pPr>
        <w:pStyle w:val="a9"/>
        <w:numPr>
          <w:ilvl w:val="0"/>
          <w:numId w:val="2"/>
        </w:numPr>
        <w:spacing w:line="0" w:lineRule="atLeast"/>
        <w:rPr>
          <w:rFonts w:ascii="標楷體" w:eastAsia="標楷體" w:hAnsi="標楷體"/>
          <w:sz w:val="32"/>
          <w:szCs w:val="32"/>
        </w:rPr>
      </w:pPr>
      <w:r w:rsidRPr="00064560">
        <w:rPr>
          <w:rFonts w:ascii="標楷體" w:eastAsia="標楷體" w:hAnsi="標楷體"/>
          <w:sz w:val="32"/>
          <w:szCs w:val="32"/>
        </w:rPr>
        <w:t>補捐助項目：</w:t>
      </w:r>
      <w:r w:rsidR="00F75725" w:rsidRPr="00064560">
        <w:rPr>
          <w:rFonts w:ascii="標楷體" w:eastAsia="標楷體" w:hAnsi="標楷體" w:hint="eastAsia"/>
          <w:sz w:val="32"/>
          <w:szCs w:val="32"/>
        </w:rPr>
        <w:t>辦理促進中小企業健全發展之活動</w:t>
      </w:r>
    </w:p>
    <w:p w14:paraId="45B471A7" w14:textId="77777777" w:rsidR="00847CE1" w:rsidRPr="00064560" w:rsidRDefault="00847CE1" w:rsidP="00847CE1">
      <w:pPr>
        <w:pStyle w:val="a9"/>
        <w:spacing w:line="0" w:lineRule="atLeast"/>
        <w:ind w:left="802"/>
        <w:rPr>
          <w:rFonts w:ascii="標楷體" w:eastAsia="標楷體" w:hAnsi="標楷體"/>
          <w:sz w:val="32"/>
          <w:szCs w:val="32"/>
        </w:rPr>
      </w:pPr>
    </w:p>
    <w:p w14:paraId="173918EC" w14:textId="79FE31C5" w:rsidR="00847CE1" w:rsidRPr="00064560" w:rsidRDefault="005C7556" w:rsidP="00847CE1">
      <w:pPr>
        <w:pStyle w:val="a9"/>
        <w:numPr>
          <w:ilvl w:val="0"/>
          <w:numId w:val="2"/>
        </w:numPr>
        <w:spacing w:line="0" w:lineRule="atLeast"/>
        <w:rPr>
          <w:rFonts w:ascii="標楷體" w:eastAsia="標楷體" w:hAnsi="標楷體"/>
          <w:sz w:val="32"/>
          <w:szCs w:val="32"/>
        </w:rPr>
      </w:pPr>
      <w:r w:rsidRPr="00064560">
        <w:rPr>
          <w:rFonts w:ascii="標楷體" w:eastAsia="標楷體" w:hAnsi="標楷體"/>
          <w:sz w:val="32"/>
          <w:szCs w:val="32"/>
        </w:rPr>
        <w:t>申請期間：1月1日至1</w:t>
      </w:r>
      <w:r w:rsidR="00641C1C" w:rsidRPr="00064560">
        <w:rPr>
          <w:rFonts w:ascii="標楷體" w:eastAsia="標楷體" w:hAnsi="標楷體" w:hint="eastAsia"/>
          <w:sz w:val="32"/>
          <w:szCs w:val="32"/>
        </w:rPr>
        <w:t>1</w:t>
      </w:r>
      <w:r w:rsidRPr="00064560">
        <w:rPr>
          <w:rFonts w:ascii="標楷體" w:eastAsia="標楷體" w:hAnsi="標楷體"/>
          <w:sz w:val="32"/>
          <w:szCs w:val="32"/>
        </w:rPr>
        <w:t>月</w:t>
      </w:r>
      <w:r w:rsidR="00221AAF" w:rsidRPr="00064560">
        <w:rPr>
          <w:rFonts w:ascii="標楷體" w:eastAsia="標楷體" w:hAnsi="標楷體" w:hint="eastAsia"/>
          <w:sz w:val="32"/>
          <w:szCs w:val="32"/>
        </w:rPr>
        <w:t>3</w:t>
      </w:r>
      <w:r w:rsidR="00641C1C" w:rsidRPr="00064560">
        <w:rPr>
          <w:rFonts w:ascii="標楷體" w:eastAsia="標楷體" w:hAnsi="標楷體" w:hint="eastAsia"/>
          <w:sz w:val="32"/>
          <w:szCs w:val="32"/>
        </w:rPr>
        <w:t>0</w:t>
      </w:r>
      <w:r w:rsidRPr="00064560">
        <w:rPr>
          <w:rFonts w:ascii="標楷體" w:eastAsia="標楷體" w:hAnsi="標楷體"/>
          <w:sz w:val="32"/>
          <w:szCs w:val="32"/>
        </w:rPr>
        <w:t>日止（申請單位來函日期及本署總收文登錄日期皆須符合申請期間）</w:t>
      </w:r>
    </w:p>
    <w:p w14:paraId="4487CC52" w14:textId="77777777" w:rsidR="00847CE1" w:rsidRPr="00064560" w:rsidRDefault="00847CE1" w:rsidP="00847CE1">
      <w:pPr>
        <w:spacing w:line="0" w:lineRule="atLeast"/>
        <w:rPr>
          <w:rFonts w:ascii="標楷體" w:eastAsia="標楷體" w:hAnsi="標楷體"/>
          <w:sz w:val="32"/>
          <w:szCs w:val="32"/>
        </w:rPr>
      </w:pPr>
    </w:p>
    <w:p w14:paraId="53949C4B" w14:textId="77777777" w:rsidR="005C7556" w:rsidRPr="00064560" w:rsidRDefault="005C7556" w:rsidP="00847CE1">
      <w:pPr>
        <w:spacing w:line="0" w:lineRule="atLeast"/>
        <w:rPr>
          <w:rFonts w:ascii="標楷體" w:eastAsia="標楷體" w:hAnsi="標楷體"/>
          <w:sz w:val="32"/>
          <w:szCs w:val="32"/>
        </w:rPr>
      </w:pPr>
      <w:r w:rsidRPr="00064560">
        <w:rPr>
          <w:rFonts w:ascii="標楷體" w:eastAsia="標楷體" w:hAnsi="標楷體"/>
          <w:sz w:val="32"/>
          <w:szCs w:val="32"/>
        </w:rPr>
        <w:t>三、 資格條件：</w:t>
      </w:r>
    </w:p>
    <w:p w14:paraId="073CD705" w14:textId="01C51E51" w:rsidR="005C7556" w:rsidRPr="00064560" w:rsidRDefault="005C7556" w:rsidP="00064560">
      <w:pPr>
        <w:spacing w:line="0" w:lineRule="atLeast"/>
        <w:ind w:leftChars="177" w:left="905" w:hangingChars="150" w:hanging="480"/>
        <w:rPr>
          <w:rFonts w:ascii="標楷體" w:eastAsia="標楷體" w:hAnsi="標楷體"/>
          <w:sz w:val="32"/>
          <w:szCs w:val="32"/>
        </w:rPr>
      </w:pPr>
      <w:r w:rsidRPr="00064560">
        <w:rPr>
          <w:rFonts w:ascii="標楷體" w:eastAsia="標楷體" w:hAnsi="標楷體"/>
          <w:sz w:val="32"/>
          <w:szCs w:val="32"/>
        </w:rPr>
        <w:t>(1)符合「</w:t>
      </w:r>
      <w:r w:rsidR="00F75725" w:rsidRPr="00064560">
        <w:rPr>
          <w:rFonts w:ascii="標楷體" w:eastAsia="標楷體" w:hAnsi="標楷體" w:hint="eastAsia"/>
          <w:sz w:val="32"/>
          <w:szCs w:val="32"/>
        </w:rPr>
        <w:t>經濟部中小及新創企業署對民間團體及個人補（捐）助作業規範</w:t>
      </w:r>
      <w:r w:rsidRPr="00064560">
        <w:rPr>
          <w:rFonts w:ascii="標楷體" w:eastAsia="標楷體" w:hAnsi="標楷體"/>
          <w:sz w:val="32"/>
          <w:szCs w:val="32"/>
        </w:rPr>
        <w:t>」第</w:t>
      </w:r>
      <w:r w:rsidR="00F75725" w:rsidRPr="00064560">
        <w:rPr>
          <w:rFonts w:ascii="標楷體" w:eastAsia="標楷體" w:hAnsi="標楷體" w:hint="eastAsia"/>
          <w:sz w:val="32"/>
          <w:szCs w:val="32"/>
        </w:rPr>
        <w:t>三</w:t>
      </w:r>
      <w:r w:rsidRPr="00064560">
        <w:rPr>
          <w:rFonts w:ascii="標楷體" w:eastAsia="標楷體" w:hAnsi="標楷體"/>
          <w:sz w:val="32"/>
          <w:szCs w:val="32"/>
        </w:rPr>
        <w:t>點之補捐助對象。</w:t>
      </w:r>
    </w:p>
    <w:p w14:paraId="44119243" w14:textId="0228CDCD" w:rsidR="005C7556" w:rsidRPr="00064560" w:rsidRDefault="005C7556" w:rsidP="00064560">
      <w:pPr>
        <w:spacing w:line="0" w:lineRule="atLeast"/>
        <w:ind w:leftChars="177" w:left="905" w:hangingChars="150" w:hanging="480"/>
        <w:rPr>
          <w:rFonts w:ascii="標楷體" w:eastAsia="標楷體" w:hAnsi="標楷體"/>
          <w:sz w:val="32"/>
          <w:szCs w:val="32"/>
        </w:rPr>
      </w:pPr>
      <w:r w:rsidRPr="00064560">
        <w:rPr>
          <w:rFonts w:ascii="標楷體" w:eastAsia="標楷體" w:hAnsi="標楷體"/>
          <w:sz w:val="32"/>
          <w:szCs w:val="32"/>
        </w:rPr>
        <w:t>(2)</w:t>
      </w:r>
      <w:r w:rsidR="00F75725" w:rsidRPr="00064560">
        <w:rPr>
          <w:rFonts w:ascii="標楷體" w:eastAsia="標楷體" w:hAnsi="標楷體" w:hint="eastAsia"/>
          <w:sz w:val="32"/>
          <w:szCs w:val="32"/>
        </w:rPr>
        <w:t>民間團體及個人辦理下列中小企業健全發展之活動，得依本作業規範申請補（捐）助：相互合作之推動、人才之培育、中小企業之國際化交流、中小企業有關之國內外研討會、本署已編列補（捐）助預算之業務範圍內活動、其他有關中小企業之創新或健全發展事項。</w:t>
      </w:r>
    </w:p>
    <w:p w14:paraId="7EC212A3" w14:textId="77777777" w:rsidR="00847CE1" w:rsidRPr="00064560" w:rsidRDefault="00847CE1" w:rsidP="00847CE1">
      <w:pPr>
        <w:spacing w:line="0" w:lineRule="atLeast"/>
        <w:rPr>
          <w:rFonts w:ascii="標楷體" w:eastAsia="標楷體" w:hAnsi="標楷體"/>
          <w:sz w:val="32"/>
          <w:szCs w:val="32"/>
        </w:rPr>
      </w:pPr>
    </w:p>
    <w:p w14:paraId="7124FE10" w14:textId="3A8A5249" w:rsidR="005C7556" w:rsidRPr="00064560" w:rsidRDefault="005C7556" w:rsidP="00F75725">
      <w:pPr>
        <w:spacing w:line="0" w:lineRule="atLeast"/>
        <w:ind w:left="848" w:hangingChars="265" w:hanging="848"/>
        <w:rPr>
          <w:rFonts w:ascii="標楷體" w:eastAsia="標楷體" w:hAnsi="標楷體"/>
          <w:sz w:val="32"/>
          <w:szCs w:val="32"/>
        </w:rPr>
      </w:pPr>
      <w:r w:rsidRPr="00064560">
        <w:rPr>
          <w:rFonts w:ascii="標楷體" w:eastAsia="標楷體" w:hAnsi="標楷體"/>
          <w:sz w:val="32"/>
          <w:szCs w:val="32"/>
        </w:rPr>
        <w:t>四、 審查方式：依據「</w:t>
      </w:r>
      <w:r w:rsidR="00F75725" w:rsidRPr="00064560">
        <w:rPr>
          <w:rFonts w:ascii="標楷體" w:eastAsia="標楷體" w:hAnsi="標楷體" w:hint="eastAsia"/>
          <w:sz w:val="32"/>
          <w:szCs w:val="32"/>
        </w:rPr>
        <w:t>經濟部中小及新創企業署對民間團體及個人補（捐）助作業規範</w:t>
      </w:r>
      <w:r w:rsidRPr="00064560">
        <w:rPr>
          <w:rFonts w:ascii="標楷體" w:eastAsia="標楷體" w:hAnsi="標楷體"/>
          <w:sz w:val="32"/>
          <w:szCs w:val="32"/>
        </w:rPr>
        <w:t>」規定辦理。</w:t>
      </w:r>
    </w:p>
    <w:p w14:paraId="40EC9CDC" w14:textId="77777777" w:rsidR="00847CE1" w:rsidRPr="00064560" w:rsidRDefault="00847CE1" w:rsidP="00847CE1">
      <w:pPr>
        <w:spacing w:line="0" w:lineRule="atLeast"/>
        <w:rPr>
          <w:rFonts w:ascii="標楷體" w:eastAsia="標楷體" w:hAnsi="標楷體"/>
          <w:sz w:val="32"/>
          <w:szCs w:val="32"/>
        </w:rPr>
      </w:pPr>
    </w:p>
    <w:p w14:paraId="333390F8" w14:textId="77777777" w:rsidR="005C7556" w:rsidRPr="00064560" w:rsidRDefault="005C7556" w:rsidP="00847CE1">
      <w:pPr>
        <w:spacing w:line="0" w:lineRule="atLeast"/>
        <w:rPr>
          <w:rFonts w:ascii="標楷體" w:eastAsia="標楷體" w:hAnsi="標楷體"/>
          <w:sz w:val="32"/>
          <w:szCs w:val="32"/>
        </w:rPr>
      </w:pPr>
      <w:r w:rsidRPr="00064560">
        <w:rPr>
          <w:rFonts w:ascii="標楷體" w:eastAsia="標楷體" w:hAnsi="標楷體"/>
          <w:sz w:val="32"/>
          <w:szCs w:val="32"/>
        </w:rPr>
        <w:t>五、 補捐助金額上限：</w:t>
      </w:r>
    </w:p>
    <w:p w14:paraId="5C4D35F6" w14:textId="1DA3DE13" w:rsidR="005C7556" w:rsidRPr="00064560" w:rsidRDefault="005C7556" w:rsidP="00064560">
      <w:pPr>
        <w:spacing w:line="0" w:lineRule="atLeast"/>
        <w:ind w:leftChars="178" w:left="907" w:hangingChars="150" w:hanging="480"/>
        <w:rPr>
          <w:rFonts w:ascii="標楷體" w:eastAsia="標楷體" w:hAnsi="標楷體"/>
          <w:sz w:val="32"/>
          <w:szCs w:val="32"/>
        </w:rPr>
      </w:pPr>
      <w:r w:rsidRPr="00064560">
        <w:rPr>
          <w:rFonts w:ascii="標楷體" w:eastAsia="標楷體" w:hAnsi="標楷體"/>
          <w:sz w:val="32"/>
          <w:szCs w:val="32"/>
        </w:rPr>
        <w:t>(1)每案以不超過</w:t>
      </w:r>
      <w:r w:rsidR="006E1607" w:rsidRPr="00064560">
        <w:rPr>
          <w:rFonts w:ascii="標楷體" w:eastAsia="標楷體" w:hAnsi="標楷體" w:hint="eastAsia"/>
          <w:sz w:val="32"/>
          <w:szCs w:val="32"/>
        </w:rPr>
        <w:t>1</w:t>
      </w:r>
      <w:r w:rsidRPr="00064560">
        <w:rPr>
          <w:rFonts w:ascii="標楷體" w:eastAsia="標楷體" w:hAnsi="標楷體"/>
          <w:sz w:val="32"/>
          <w:szCs w:val="32"/>
        </w:rPr>
        <w:t>萬為原則。</w:t>
      </w:r>
    </w:p>
    <w:p w14:paraId="191BFD3B" w14:textId="4702E7BA" w:rsidR="005C7556" w:rsidRPr="00064560" w:rsidRDefault="005C7556" w:rsidP="00064560">
      <w:pPr>
        <w:spacing w:line="0" w:lineRule="atLeast"/>
        <w:ind w:leftChars="177" w:left="905" w:hangingChars="150" w:hanging="480"/>
        <w:rPr>
          <w:rFonts w:ascii="標楷體" w:eastAsia="標楷體" w:hAnsi="標楷體"/>
          <w:sz w:val="32"/>
          <w:szCs w:val="32"/>
        </w:rPr>
      </w:pPr>
      <w:r w:rsidRPr="00064560">
        <w:rPr>
          <w:rFonts w:ascii="標楷體" w:eastAsia="標楷體" w:hAnsi="標楷體"/>
          <w:sz w:val="32"/>
          <w:szCs w:val="32"/>
        </w:rPr>
        <w:t>(2)</w:t>
      </w:r>
      <w:r w:rsidR="00F75725" w:rsidRPr="00064560">
        <w:rPr>
          <w:rFonts w:ascii="標楷體" w:eastAsia="標楷體" w:hAnsi="標楷體" w:hint="eastAsia"/>
          <w:sz w:val="32"/>
          <w:szCs w:val="32"/>
        </w:rPr>
        <w:t>每一補（捐）助案件之補（捐）助金額，除補（捐）助金額在新臺幣50萬元以下者外，以不超過全案總經費百分之五十為原則。但依活動性質經本署補（捐）助活動審查會決議，得提高補（捐）助成數。</w:t>
      </w:r>
    </w:p>
    <w:p w14:paraId="4DD85CB4" w14:textId="77777777" w:rsidR="00847CE1" w:rsidRPr="00064560" w:rsidRDefault="00847CE1" w:rsidP="00847CE1">
      <w:pPr>
        <w:spacing w:line="0" w:lineRule="atLeast"/>
        <w:rPr>
          <w:rFonts w:ascii="標楷體" w:eastAsia="標楷體" w:hAnsi="標楷體"/>
          <w:sz w:val="32"/>
          <w:szCs w:val="32"/>
        </w:rPr>
      </w:pPr>
    </w:p>
    <w:p w14:paraId="61CE7242" w14:textId="1D7A5AE8" w:rsidR="005C7556" w:rsidRPr="00064560" w:rsidRDefault="005C7556" w:rsidP="00213167">
      <w:pPr>
        <w:spacing w:line="0" w:lineRule="atLeast"/>
        <w:ind w:left="707" w:hangingChars="221" w:hanging="707"/>
        <w:rPr>
          <w:rFonts w:ascii="標楷體" w:eastAsia="標楷體" w:hAnsi="標楷體"/>
          <w:sz w:val="32"/>
          <w:szCs w:val="32"/>
        </w:rPr>
      </w:pPr>
      <w:r w:rsidRPr="00064560">
        <w:rPr>
          <w:rFonts w:ascii="標楷體" w:eastAsia="標楷體" w:hAnsi="標楷體"/>
          <w:sz w:val="32"/>
          <w:szCs w:val="32"/>
        </w:rPr>
        <w:t>六、 全案預算金額概估：相關預算依年度立法院通過之實際經費為準，113年度預算</w:t>
      </w:r>
      <w:r w:rsidR="00641C1C" w:rsidRPr="00064560">
        <w:rPr>
          <w:rFonts w:ascii="標楷體" w:eastAsia="標楷體" w:hAnsi="標楷體" w:hint="eastAsia"/>
          <w:sz w:val="32"/>
          <w:szCs w:val="32"/>
        </w:rPr>
        <w:t>總</w:t>
      </w:r>
      <w:r w:rsidRPr="00064560">
        <w:rPr>
          <w:rFonts w:ascii="標楷體" w:eastAsia="標楷體" w:hAnsi="標楷體"/>
          <w:sz w:val="32"/>
          <w:szCs w:val="32"/>
        </w:rPr>
        <w:t>金額約</w:t>
      </w:r>
      <w:r w:rsidR="00221AAF" w:rsidRPr="00064560">
        <w:rPr>
          <w:rFonts w:ascii="標楷體" w:eastAsia="標楷體" w:hAnsi="標楷體" w:hint="eastAsia"/>
          <w:sz w:val="32"/>
          <w:szCs w:val="32"/>
        </w:rPr>
        <w:t>10</w:t>
      </w:r>
      <w:r w:rsidRPr="00064560">
        <w:rPr>
          <w:rFonts w:ascii="標楷體" w:eastAsia="標楷體" w:hAnsi="標楷體"/>
          <w:sz w:val="32"/>
          <w:szCs w:val="32"/>
        </w:rPr>
        <w:t>萬元。</w:t>
      </w:r>
    </w:p>
    <w:p w14:paraId="61FBF3FA" w14:textId="77777777" w:rsidR="00847CE1" w:rsidRPr="00064560" w:rsidRDefault="00847CE1" w:rsidP="00847CE1">
      <w:pPr>
        <w:spacing w:line="0" w:lineRule="atLeast"/>
        <w:rPr>
          <w:rFonts w:ascii="標楷體" w:eastAsia="標楷體" w:hAnsi="標楷體"/>
          <w:sz w:val="32"/>
          <w:szCs w:val="32"/>
        </w:rPr>
      </w:pPr>
    </w:p>
    <w:p w14:paraId="48024629" w14:textId="04809422" w:rsidR="005C7556" w:rsidRPr="00064560" w:rsidRDefault="005C7556" w:rsidP="00366026">
      <w:pPr>
        <w:spacing w:line="0" w:lineRule="atLeast"/>
        <w:ind w:left="707" w:hangingChars="221" w:hanging="707"/>
        <w:rPr>
          <w:rFonts w:ascii="標楷體" w:eastAsia="標楷體" w:hAnsi="標楷體"/>
          <w:sz w:val="32"/>
          <w:szCs w:val="32"/>
        </w:rPr>
      </w:pPr>
      <w:r w:rsidRPr="00064560">
        <w:rPr>
          <w:rFonts w:ascii="標楷體" w:eastAsia="標楷體" w:hAnsi="標楷體"/>
          <w:sz w:val="32"/>
          <w:szCs w:val="32"/>
        </w:rPr>
        <w:t>七、</w:t>
      </w:r>
      <w:r w:rsidR="00366026" w:rsidRPr="00064560">
        <w:rPr>
          <w:rFonts w:ascii="標楷體" w:eastAsia="標楷體" w:hAnsi="標楷體"/>
          <w:sz w:val="32"/>
          <w:szCs w:val="32"/>
        </w:rPr>
        <w:t>申請</w:t>
      </w:r>
      <w:r w:rsidR="00366026" w:rsidRPr="00064560">
        <w:rPr>
          <w:rFonts w:ascii="標楷體" w:eastAsia="標楷體" w:hAnsi="標楷體" w:hint="eastAsia"/>
          <w:sz w:val="32"/>
          <w:szCs w:val="32"/>
        </w:rPr>
        <w:t>單位(人)應自行確認是否為公職人員利益衝突迴避法所稱之公職人員或關係人，如有應提出而未提出「公職人員利益衝突迴避法第 14 條第 2 項公職人員及關係人身分關係揭露表」(下稱揭露表)據實表明其身分關係，或就揭露表填載不實等違反公職人員利益衝突迴避法情事，</w:t>
      </w:r>
      <w:r w:rsidR="005C75A4">
        <w:rPr>
          <w:rFonts w:ascii="標楷體" w:eastAsia="標楷體" w:hAnsi="標楷體" w:hint="eastAsia"/>
          <w:sz w:val="32"/>
          <w:szCs w:val="32"/>
        </w:rPr>
        <w:t>本</w:t>
      </w:r>
      <w:r w:rsidR="00366026" w:rsidRPr="00064560">
        <w:rPr>
          <w:rFonts w:ascii="標楷體" w:eastAsia="標楷體" w:hAnsi="標楷體" w:hint="eastAsia"/>
          <w:sz w:val="32"/>
          <w:szCs w:val="32"/>
        </w:rPr>
        <w:t>署(基金)得駁回申請或撤銷補助合約。</w:t>
      </w:r>
    </w:p>
    <w:p w14:paraId="3394424C" w14:textId="77777777" w:rsidR="00847CE1" w:rsidRPr="00064560" w:rsidRDefault="00847CE1" w:rsidP="00847CE1">
      <w:pPr>
        <w:spacing w:line="0" w:lineRule="atLeast"/>
        <w:rPr>
          <w:rFonts w:ascii="標楷體" w:eastAsia="標楷體" w:hAnsi="標楷體"/>
          <w:sz w:val="32"/>
          <w:szCs w:val="32"/>
        </w:rPr>
      </w:pPr>
    </w:p>
    <w:p w14:paraId="1A4A7A39" w14:textId="19CB9EB5" w:rsidR="005C7556" w:rsidRPr="00064560" w:rsidRDefault="005C7556" w:rsidP="00213167">
      <w:pPr>
        <w:spacing w:line="0" w:lineRule="atLeast"/>
        <w:ind w:left="707" w:hangingChars="221" w:hanging="707"/>
        <w:rPr>
          <w:rFonts w:ascii="標楷體" w:eastAsia="標楷體" w:hAnsi="標楷體"/>
          <w:sz w:val="32"/>
          <w:szCs w:val="32"/>
        </w:rPr>
      </w:pPr>
      <w:r w:rsidRPr="00064560">
        <w:rPr>
          <w:rFonts w:ascii="標楷體" w:eastAsia="標楷體" w:hAnsi="標楷體"/>
          <w:sz w:val="32"/>
          <w:szCs w:val="32"/>
        </w:rPr>
        <w:t>八、監察院製作「五分鐘，懂利衝--申請補助真輕鬆」動畫短片，內容分為三大單位：「第一關：我是不是關係人？」、「第二關：補助資訊是公開的嗎？」及「第三關：身分關係揭露表填了沒？」透過3關自我檢驗，請參考運用。影片連結： https://www.youtube.com/watch?v=nRWwGEhtSwg</w:t>
      </w:r>
    </w:p>
    <w:p w14:paraId="2C926E14" w14:textId="77777777" w:rsidR="0093340E" w:rsidRPr="005C7556" w:rsidRDefault="0093340E"/>
    <w:sectPr w:rsidR="0093340E" w:rsidRPr="005C755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8034E"/>
    <w:multiLevelType w:val="hybridMultilevel"/>
    <w:tmpl w:val="E6CA8608"/>
    <w:lvl w:ilvl="0" w:tplc="4B0450A2">
      <w:start w:val="1"/>
      <w:numFmt w:val="taiwaneseCountingThousand"/>
      <w:lvlText w:val="%1、"/>
      <w:lvlJc w:val="left"/>
      <w:pPr>
        <w:ind w:left="802" w:hanging="80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2314712"/>
    <w:multiLevelType w:val="multilevel"/>
    <w:tmpl w:val="758E5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2060696">
    <w:abstractNumId w:val="1"/>
  </w:num>
  <w:num w:numId="2" w16cid:durableId="353772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556"/>
    <w:rsid w:val="00064560"/>
    <w:rsid w:val="00213167"/>
    <w:rsid w:val="00221AAF"/>
    <w:rsid w:val="002D5528"/>
    <w:rsid w:val="00315323"/>
    <w:rsid w:val="00366026"/>
    <w:rsid w:val="004F4ED6"/>
    <w:rsid w:val="005272DE"/>
    <w:rsid w:val="005C7556"/>
    <w:rsid w:val="005C75A4"/>
    <w:rsid w:val="00641C1C"/>
    <w:rsid w:val="006838A2"/>
    <w:rsid w:val="006E1607"/>
    <w:rsid w:val="00847CE1"/>
    <w:rsid w:val="0093340E"/>
    <w:rsid w:val="00A6707A"/>
    <w:rsid w:val="00B72B09"/>
    <w:rsid w:val="00B8176A"/>
    <w:rsid w:val="00F757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6340F"/>
  <w15:chartTrackingRefBased/>
  <w15:docId w15:val="{4B1B0C52-BEC0-411E-98F0-5BE55B79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7556"/>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5C7556"/>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5C7556"/>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5C7556"/>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5C755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C7556"/>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5C7556"/>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C7556"/>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5C7556"/>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5C7556"/>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5C7556"/>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5C7556"/>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5C7556"/>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5C7556"/>
    <w:rPr>
      <w:rFonts w:eastAsiaTheme="majorEastAsia" w:cstheme="majorBidi"/>
      <w:color w:val="0F4761" w:themeColor="accent1" w:themeShade="BF"/>
    </w:rPr>
  </w:style>
  <w:style w:type="character" w:customStyle="1" w:styleId="60">
    <w:name w:val="標題 6 字元"/>
    <w:basedOn w:val="a0"/>
    <w:link w:val="6"/>
    <w:uiPriority w:val="9"/>
    <w:semiHidden/>
    <w:rsid w:val="005C7556"/>
    <w:rPr>
      <w:rFonts w:eastAsiaTheme="majorEastAsia" w:cstheme="majorBidi"/>
      <w:color w:val="595959" w:themeColor="text1" w:themeTint="A6"/>
    </w:rPr>
  </w:style>
  <w:style w:type="character" w:customStyle="1" w:styleId="70">
    <w:name w:val="標題 7 字元"/>
    <w:basedOn w:val="a0"/>
    <w:link w:val="7"/>
    <w:uiPriority w:val="9"/>
    <w:semiHidden/>
    <w:rsid w:val="005C7556"/>
    <w:rPr>
      <w:rFonts w:eastAsiaTheme="majorEastAsia" w:cstheme="majorBidi"/>
      <w:color w:val="595959" w:themeColor="text1" w:themeTint="A6"/>
    </w:rPr>
  </w:style>
  <w:style w:type="character" w:customStyle="1" w:styleId="80">
    <w:name w:val="標題 8 字元"/>
    <w:basedOn w:val="a0"/>
    <w:link w:val="8"/>
    <w:uiPriority w:val="9"/>
    <w:semiHidden/>
    <w:rsid w:val="005C7556"/>
    <w:rPr>
      <w:rFonts w:eastAsiaTheme="majorEastAsia" w:cstheme="majorBidi"/>
      <w:color w:val="272727" w:themeColor="text1" w:themeTint="D8"/>
    </w:rPr>
  </w:style>
  <w:style w:type="character" w:customStyle="1" w:styleId="90">
    <w:name w:val="標題 9 字元"/>
    <w:basedOn w:val="a0"/>
    <w:link w:val="9"/>
    <w:uiPriority w:val="9"/>
    <w:semiHidden/>
    <w:rsid w:val="005C7556"/>
    <w:rPr>
      <w:rFonts w:eastAsiaTheme="majorEastAsia" w:cstheme="majorBidi"/>
      <w:color w:val="272727" w:themeColor="text1" w:themeTint="D8"/>
    </w:rPr>
  </w:style>
  <w:style w:type="paragraph" w:styleId="a3">
    <w:name w:val="Title"/>
    <w:basedOn w:val="a"/>
    <w:next w:val="a"/>
    <w:link w:val="a4"/>
    <w:uiPriority w:val="10"/>
    <w:qFormat/>
    <w:rsid w:val="005C75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5C75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75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5C75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7556"/>
    <w:pPr>
      <w:spacing w:before="160"/>
      <w:jc w:val="center"/>
    </w:pPr>
    <w:rPr>
      <w:i/>
      <w:iCs/>
      <w:color w:val="404040" w:themeColor="text1" w:themeTint="BF"/>
    </w:rPr>
  </w:style>
  <w:style w:type="character" w:customStyle="1" w:styleId="a8">
    <w:name w:val="引文 字元"/>
    <w:basedOn w:val="a0"/>
    <w:link w:val="a7"/>
    <w:uiPriority w:val="29"/>
    <w:rsid w:val="005C7556"/>
    <w:rPr>
      <w:i/>
      <w:iCs/>
      <w:color w:val="404040" w:themeColor="text1" w:themeTint="BF"/>
    </w:rPr>
  </w:style>
  <w:style w:type="paragraph" w:styleId="a9">
    <w:name w:val="List Paragraph"/>
    <w:basedOn w:val="a"/>
    <w:uiPriority w:val="34"/>
    <w:qFormat/>
    <w:rsid w:val="005C7556"/>
    <w:pPr>
      <w:ind w:left="720"/>
      <w:contextualSpacing/>
    </w:pPr>
  </w:style>
  <w:style w:type="character" w:styleId="aa">
    <w:name w:val="Intense Emphasis"/>
    <w:basedOn w:val="a0"/>
    <w:uiPriority w:val="21"/>
    <w:qFormat/>
    <w:rsid w:val="005C7556"/>
    <w:rPr>
      <w:i/>
      <w:iCs/>
      <w:color w:val="0F4761" w:themeColor="accent1" w:themeShade="BF"/>
    </w:rPr>
  </w:style>
  <w:style w:type="paragraph" w:styleId="ab">
    <w:name w:val="Intense Quote"/>
    <w:basedOn w:val="a"/>
    <w:next w:val="a"/>
    <w:link w:val="ac"/>
    <w:uiPriority w:val="30"/>
    <w:qFormat/>
    <w:rsid w:val="005C75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5C7556"/>
    <w:rPr>
      <w:i/>
      <w:iCs/>
      <w:color w:val="0F4761" w:themeColor="accent1" w:themeShade="BF"/>
    </w:rPr>
  </w:style>
  <w:style w:type="character" w:styleId="ad">
    <w:name w:val="Intense Reference"/>
    <w:basedOn w:val="a0"/>
    <w:uiPriority w:val="32"/>
    <w:qFormat/>
    <w:rsid w:val="005C7556"/>
    <w:rPr>
      <w:b/>
      <w:bCs/>
      <w:smallCaps/>
      <w:color w:val="0F4761" w:themeColor="accent1" w:themeShade="BF"/>
      <w:spacing w:val="5"/>
    </w:rPr>
  </w:style>
  <w:style w:type="character" w:styleId="ae">
    <w:name w:val="Hyperlink"/>
    <w:basedOn w:val="a0"/>
    <w:uiPriority w:val="99"/>
    <w:unhideWhenUsed/>
    <w:rsid w:val="005C7556"/>
    <w:rPr>
      <w:color w:val="467886" w:themeColor="hyperlink"/>
      <w:u w:val="single"/>
    </w:rPr>
  </w:style>
  <w:style w:type="character" w:styleId="af">
    <w:name w:val="Unresolved Mention"/>
    <w:basedOn w:val="a0"/>
    <w:uiPriority w:val="99"/>
    <w:semiHidden/>
    <w:unhideWhenUsed/>
    <w:rsid w:val="005C75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051919">
      <w:bodyDiv w:val="1"/>
      <w:marLeft w:val="0"/>
      <w:marRight w:val="0"/>
      <w:marTop w:val="0"/>
      <w:marBottom w:val="0"/>
      <w:divBdr>
        <w:top w:val="none" w:sz="0" w:space="0" w:color="auto"/>
        <w:left w:val="none" w:sz="0" w:space="0" w:color="auto"/>
        <w:bottom w:val="none" w:sz="0" w:space="0" w:color="auto"/>
        <w:right w:val="none" w:sz="0" w:space="0" w:color="auto"/>
      </w:divBdr>
      <w:divsChild>
        <w:div w:id="966622406">
          <w:marLeft w:val="0"/>
          <w:marRight w:val="0"/>
          <w:marTop w:val="0"/>
          <w:marBottom w:val="0"/>
          <w:divBdr>
            <w:top w:val="none" w:sz="0" w:space="0" w:color="auto"/>
            <w:left w:val="none" w:sz="0" w:space="0" w:color="auto"/>
            <w:bottom w:val="none" w:sz="0" w:space="0" w:color="auto"/>
            <w:right w:val="none" w:sz="0" w:space="0" w:color="auto"/>
          </w:divBdr>
          <w:divsChild>
            <w:div w:id="1106266195">
              <w:marLeft w:val="0"/>
              <w:marRight w:val="0"/>
              <w:marTop w:val="0"/>
              <w:marBottom w:val="0"/>
              <w:divBdr>
                <w:top w:val="none" w:sz="0" w:space="0" w:color="auto"/>
                <w:left w:val="none" w:sz="0" w:space="0" w:color="auto"/>
                <w:bottom w:val="none" w:sz="0" w:space="0" w:color="auto"/>
                <w:right w:val="none" w:sz="0" w:space="0" w:color="auto"/>
              </w:divBdr>
              <w:divsChild>
                <w:div w:id="319581654">
                  <w:marLeft w:val="0"/>
                  <w:marRight w:val="0"/>
                  <w:marTop w:val="0"/>
                  <w:marBottom w:val="0"/>
                  <w:divBdr>
                    <w:top w:val="none" w:sz="0" w:space="0" w:color="auto"/>
                    <w:left w:val="none" w:sz="0" w:space="0" w:color="auto"/>
                    <w:bottom w:val="none" w:sz="0" w:space="0" w:color="auto"/>
                    <w:right w:val="none" w:sz="0" w:space="0" w:color="auto"/>
                  </w:divBdr>
                  <w:divsChild>
                    <w:div w:id="387649861">
                      <w:marLeft w:val="0"/>
                      <w:marRight w:val="0"/>
                      <w:marTop w:val="0"/>
                      <w:marBottom w:val="120"/>
                      <w:divBdr>
                        <w:top w:val="none" w:sz="0" w:space="0" w:color="auto"/>
                        <w:left w:val="none" w:sz="0" w:space="0" w:color="auto"/>
                        <w:bottom w:val="single" w:sz="6" w:space="0" w:color="646464"/>
                        <w:right w:val="none" w:sz="0" w:space="0" w:color="auto"/>
                      </w:divBdr>
                      <w:divsChild>
                        <w:div w:id="1673753461">
                          <w:marLeft w:val="0"/>
                          <w:marRight w:val="0"/>
                          <w:marTop w:val="0"/>
                          <w:marBottom w:val="0"/>
                          <w:divBdr>
                            <w:top w:val="none" w:sz="0" w:space="0" w:color="auto"/>
                            <w:left w:val="none" w:sz="0" w:space="0" w:color="auto"/>
                            <w:bottom w:val="none" w:sz="0" w:space="0" w:color="auto"/>
                            <w:right w:val="none" w:sz="0" w:space="0" w:color="auto"/>
                          </w:divBdr>
                          <w:divsChild>
                            <w:div w:id="1034843800">
                              <w:marLeft w:val="0"/>
                              <w:marRight w:val="0"/>
                              <w:marTop w:val="0"/>
                              <w:marBottom w:val="0"/>
                              <w:divBdr>
                                <w:top w:val="none" w:sz="0" w:space="0" w:color="auto"/>
                                <w:left w:val="none" w:sz="0" w:space="0" w:color="auto"/>
                                <w:bottom w:val="none" w:sz="0" w:space="0" w:color="auto"/>
                                <w:right w:val="none" w:sz="0" w:space="0" w:color="auto"/>
                              </w:divBdr>
                              <w:divsChild>
                                <w:div w:id="879780462">
                                  <w:marLeft w:val="0"/>
                                  <w:marRight w:val="0"/>
                                  <w:marTop w:val="0"/>
                                  <w:marBottom w:val="0"/>
                                  <w:divBdr>
                                    <w:top w:val="none" w:sz="0" w:space="0" w:color="auto"/>
                                    <w:left w:val="none" w:sz="0" w:space="0" w:color="auto"/>
                                    <w:bottom w:val="none" w:sz="0" w:space="0" w:color="auto"/>
                                    <w:right w:val="none" w:sz="0" w:space="0" w:color="auto"/>
                                  </w:divBdr>
                                  <w:divsChild>
                                    <w:div w:id="149267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384280">
                          <w:marLeft w:val="0"/>
                          <w:marRight w:val="0"/>
                          <w:marTop w:val="0"/>
                          <w:marBottom w:val="0"/>
                          <w:divBdr>
                            <w:top w:val="none" w:sz="0" w:space="0" w:color="auto"/>
                            <w:left w:val="none" w:sz="0" w:space="0" w:color="auto"/>
                            <w:bottom w:val="none" w:sz="0" w:space="0" w:color="auto"/>
                            <w:right w:val="none" w:sz="0" w:space="0" w:color="auto"/>
                          </w:divBdr>
                          <w:divsChild>
                            <w:div w:id="869956930">
                              <w:marLeft w:val="0"/>
                              <w:marRight w:val="0"/>
                              <w:marTop w:val="0"/>
                              <w:marBottom w:val="0"/>
                              <w:divBdr>
                                <w:top w:val="none" w:sz="0" w:space="0" w:color="auto"/>
                                <w:left w:val="none" w:sz="0" w:space="0" w:color="auto"/>
                                <w:bottom w:val="none" w:sz="0" w:space="0" w:color="auto"/>
                                <w:right w:val="none" w:sz="0" w:space="0" w:color="auto"/>
                              </w:divBdr>
                              <w:divsChild>
                                <w:div w:id="890461979">
                                  <w:marLeft w:val="0"/>
                                  <w:marRight w:val="0"/>
                                  <w:marTop w:val="0"/>
                                  <w:marBottom w:val="0"/>
                                  <w:divBdr>
                                    <w:top w:val="none" w:sz="0" w:space="0" w:color="auto"/>
                                    <w:left w:val="none" w:sz="0" w:space="0" w:color="auto"/>
                                    <w:bottom w:val="none" w:sz="0" w:space="0" w:color="auto"/>
                                    <w:right w:val="none" w:sz="0" w:space="0" w:color="auto"/>
                                  </w:divBdr>
                                  <w:divsChild>
                                    <w:div w:id="336658433">
                                      <w:marLeft w:val="0"/>
                                      <w:marRight w:val="0"/>
                                      <w:marTop w:val="0"/>
                                      <w:marBottom w:val="0"/>
                                      <w:divBdr>
                                        <w:top w:val="none" w:sz="0" w:space="0" w:color="auto"/>
                                        <w:left w:val="none" w:sz="0" w:space="0" w:color="auto"/>
                                        <w:bottom w:val="none" w:sz="0" w:space="0" w:color="auto"/>
                                        <w:right w:val="none" w:sz="0" w:space="0" w:color="auto"/>
                                      </w:divBdr>
                                      <w:divsChild>
                                        <w:div w:id="1960916864">
                                          <w:marLeft w:val="0"/>
                                          <w:marRight w:val="75"/>
                                          <w:marTop w:val="0"/>
                                          <w:marBottom w:val="0"/>
                                          <w:divBdr>
                                            <w:top w:val="none" w:sz="0" w:space="0" w:color="auto"/>
                                            <w:left w:val="none" w:sz="0" w:space="0" w:color="auto"/>
                                            <w:bottom w:val="none" w:sz="0" w:space="0" w:color="auto"/>
                                            <w:right w:val="none" w:sz="0" w:space="0" w:color="auto"/>
                                          </w:divBdr>
                                        </w:div>
                                        <w:div w:id="135147607">
                                          <w:marLeft w:val="0"/>
                                          <w:marRight w:val="0"/>
                                          <w:marTop w:val="0"/>
                                          <w:marBottom w:val="0"/>
                                          <w:divBdr>
                                            <w:top w:val="none" w:sz="0" w:space="0" w:color="auto"/>
                                            <w:left w:val="none" w:sz="0" w:space="0" w:color="auto"/>
                                            <w:bottom w:val="none" w:sz="0" w:space="0" w:color="auto"/>
                                            <w:right w:val="none" w:sz="0" w:space="0" w:color="auto"/>
                                          </w:divBdr>
                                          <w:divsChild>
                                            <w:div w:id="1336687757">
                                              <w:marLeft w:val="0"/>
                                              <w:marRight w:val="0"/>
                                              <w:marTop w:val="0"/>
                                              <w:marBottom w:val="0"/>
                                              <w:divBdr>
                                                <w:top w:val="none" w:sz="0" w:space="0" w:color="auto"/>
                                                <w:left w:val="none" w:sz="0" w:space="0" w:color="auto"/>
                                                <w:bottom w:val="none" w:sz="0" w:space="0" w:color="auto"/>
                                                <w:right w:val="none" w:sz="0" w:space="0" w:color="auto"/>
                                              </w:divBdr>
                                              <w:divsChild>
                                                <w:div w:id="2065788851">
                                                  <w:marLeft w:val="0"/>
                                                  <w:marRight w:val="0"/>
                                                  <w:marTop w:val="0"/>
                                                  <w:marBottom w:val="0"/>
                                                  <w:divBdr>
                                                    <w:top w:val="none" w:sz="0" w:space="0" w:color="auto"/>
                                                    <w:left w:val="none" w:sz="0" w:space="0" w:color="auto"/>
                                                    <w:bottom w:val="none" w:sz="0" w:space="0" w:color="auto"/>
                                                    <w:right w:val="none" w:sz="0" w:space="0" w:color="auto"/>
                                                  </w:divBdr>
                                                  <w:divsChild>
                                                    <w:div w:id="29499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669817">
          <w:marLeft w:val="0"/>
          <w:marRight w:val="0"/>
          <w:marTop w:val="120"/>
          <w:marBottom w:val="0"/>
          <w:divBdr>
            <w:top w:val="none" w:sz="0" w:space="0" w:color="auto"/>
            <w:left w:val="none" w:sz="0" w:space="0" w:color="auto"/>
            <w:bottom w:val="none" w:sz="0" w:space="0" w:color="auto"/>
            <w:right w:val="none" w:sz="0" w:space="0" w:color="auto"/>
          </w:divBdr>
          <w:divsChild>
            <w:div w:id="162666862">
              <w:marLeft w:val="0"/>
              <w:marRight w:val="0"/>
              <w:marTop w:val="0"/>
              <w:marBottom w:val="0"/>
              <w:divBdr>
                <w:top w:val="none" w:sz="0" w:space="0" w:color="auto"/>
                <w:left w:val="none" w:sz="0" w:space="0" w:color="auto"/>
                <w:bottom w:val="none" w:sz="0" w:space="0" w:color="auto"/>
                <w:right w:val="none" w:sz="0" w:space="0" w:color="auto"/>
              </w:divBdr>
              <w:divsChild>
                <w:div w:id="1731339183">
                  <w:marLeft w:val="0"/>
                  <w:marRight w:val="0"/>
                  <w:marTop w:val="0"/>
                  <w:marBottom w:val="0"/>
                  <w:divBdr>
                    <w:top w:val="none" w:sz="0" w:space="0" w:color="auto"/>
                    <w:left w:val="none" w:sz="0" w:space="0" w:color="auto"/>
                    <w:bottom w:val="none" w:sz="0" w:space="0" w:color="auto"/>
                    <w:right w:val="none" w:sz="0" w:space="0" w:color="auto"/>
                  </w:divBdr>
                  <w:divsChild>
                    <w:div w:id="15104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383267">
      <w:bodyDiv w:val="1"/>
      <w:marLeft w:val="0"/>
      <w:marRight w:val="0"/>
      <w:marTop w:val="0"/>
      <w:marBottom w:val="0"/>
      <w:divBdr>
        <w:top w:val="none" w:sz="0" w:space="0" w:color="auto"/>
        <w:left w:val="none" w:sz="0" w:space="0" w:color="auto"/>
        <w:bottom w:val="none" w:sz="0" w:space="0" w:color="auto"/>
        <w:right w:val="none" w:sz="0" w:space="0" w:color="auto"/>
      </w:divBdr>
    </w:div>
    <w:div w:id="2052875322">
      <w:bodyDiv w:val="1"/>
      <w:marLeft w:val="0"/>
      <w:marRight w:val="0"/>
      <w:marTop w:val="0"/>
      <w:marBottom w:val="0"/>
      <w:divBdr>
        <w:top w:val="none" w:sz="0" w:space="0" w:color="auto"/>
        <w:left w:val="none" w:sz="0" w:space="0" w:color="auto"/>
        <w:bottom w:val="none" w:sz="0" w:space="0" w:color="auto"/>
        <w:right w:val="none" w:sz="0" w:space="0" w:color="auto"/>
      </w:divBdr>
      <w:divsChild>
        <w:div w:id="732431207">
          <w:marLeft w:val="0"/>
          <w:marRight w:val="0"/>
          <w:marTop w:val="0"/>
          <w:marBottom w:val="0"/>
          <w:divBdr>
            <w:top w:val="none" w:sz="0" w:space="0" w:color="auto"/>
            <w:left w:val="none" w:sz="0" w:space="0" w:color="auto"/>
            <w:bottom w:val="none" w:sz="0" w:space="0" w:color="auto"/>
            <w:right w:val="none" w:sz="0" w:space="0" w:color="auto"/>
          </w:divBdr>
          <w:divsChild>
            <w:div w:id="1711026187">
              <w:marLeft w:val="0"/>
              <w:marRight w:val="0"/>
              <w:marTop w:val="0"/>
              <w:marBottom w:val="0"/>
              <w:divBdr>
                <w:top w:val="none" w:sz="0" w:space="0" w:color="auto"/>
                <w:left w:val="none" w:sz="0" w:space="0" w:color="auto"/>
                <w:bottom w:val="none" w:sz="0" w:space="0" w:color="auto"/>
                <w:right w:val="none" w:sz="0" w:space="0" w:color="auto"/>
              </w:divBdr>
              <w:divsChild>
                <w:div w:id="2075621961">
                  <w:marLeft w:val="0"/>
                  <w:marRight w:val="0"/>
                  <w:marTop w:val="0"/>
                  <w:marBottom w:val="0"/>
                  <w:divBdr>
                    <w:top w:val="none" w:sz="0" w:space="0" w:color="auto"/>
                    <w:left w:val="none" w:sz="0" w:space="0" w:color="auto"/>
                    <w:bottom w:val="none" w:sz="0" w:space="0" w:color="auto"/>
                    <w:right w:val="none" w:sz="0" w:space="0" w:color="auto"/>
                  </w:divBdr>
                  <w:divsChild>
                    <w:div w:id="2036692920">
                      <w:marLeft w:val="0"/>
                      <w:marRight w:val="0"/>
                      <w:marTop w:val="0"/>
                      <w:marBottom w:val="120"/>
                      <w:divBdr>
                        <w:top w:val="none" w:sz="0" w:space="0" w:color="auto"/>
                        <w:left w:val="none" w:sz="0" w:space="0" w:color="auto"/>
                        <w:bottom w:val="single" w:sz="6" w:space="0" w:color="646464"/>
                        <w:right w:val="none" w:sz="0" w:space="0" w:color="auto"/>
                      </w:divBdr>
                      <w:divsChild>
                        <w:div w:id="1761221997">
                          <w:marLeft w:val="0"/>
                          <w:marRight w:val="0"/>
                          <w:marTop w:val="0"/>
                          <w:marBottom w:val="0"/>
                          <w:divBdr>
                            <w:top w:val="none" w:sz="0" w:space="0" w:color="auto"/>
                            <w:left w:val="none" w:sz="0" w:space="0" w:color="auto"/>
                            <w:bottom w:val="none" w:sz="0" w:space="0" w:color="auto"/>
                            <w:right w:val="none" w:sz="0" w:space="0" w:color="auto"/>
                          </w:divBdr>
                          <w:divsChild>
                            <w:div w:id="1305696989">
                              <w:marLeft w:val="0"/>
                              <w:marRight w:val="0"/>
                              <w:marTop w:val="0"/>
                              <w:marBottom w:val="0"/>
                              <w:divBdr>
                                <w:top w:val="none" w:sz="0" w:space="0" w:color="auto"/>
                                <w:left w:val="none" w:sz="0" w:space="0" w:color="auto"/>
                                <w:bottom w:val="none" w:sz="0" w:space="0" w:color="auto"/>
                                <w:right w:val="none" w:sz="0" w:space="0" w:color="auto"/>
                              </w:divBdr>
                              <w:divsChild>
                                <w:div w:id="1704554699">
                                  <w:marLeft w:val="0"/>
                                  <w:marRight w:val="0"/>
                                  <w:marTop w:val="0"/>
                                  <w:marBottom w:val="0"/>
                                  <w:divBdr>
                                    <w:top w:val="none" w:sz="0" w:space="0" w:color="auto"/>
                                    <w:left w:val="none" w:sz="0" w:space="0" w:color="auto"/>
                                    <w:bottom w:val="none" w:sz="0" w:space="0" w:color="auto"/>
                                    <w:right w:val="none" w:sz="0" w:space="0" w:color="auto"/>
                                  </w:divBdr>
                                  <w:divsChild>
                                    <w:div w:id="60210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494902">
                          <w:marLeft w:val="0"/>
                          <w:marRight w:val="0"/>
                          <w:marTop w:val="0"/>
                          <w:marBottom w:val="0"/>
                          <w:divBdr>
                            <w:top w:val="none" w:sz="0" w:space="0" w:color="auto"/>
                            <w:left w:val="none" w:sz="0" w:space="0" w:color="auto"/>
                            <w:bottom w:val="none" w:sz="0" w:space="0" w:color="auto"/>
                            <w:right w:val="none" w:sz="0" w:space="0" w:color="auto"/>
                          </w:divBdr>
                          <w:divsChild>
                            <w:div w:id="392433724">
                              <w:marLeft w:val="0"/>
                              <w:marRight w:val="0"/>
                              <w:marTop w:val="0"/>
                              <w:marBottom w:val="0"/>
                              <w:divBdr>
                                <w:top w:val="none" w:sz="0" w:space="0" w:color="auto"/>
                                <w:left w:val="none" w:sz="0" w:space="0" w:color="auto"/>
                                <w:bottom w:val="none" w:sz="0" w:space="0" w:color="auto"/>
                                <w:right w:val="none" w:sz="0" w:space="0" w:color="auto"/>
                              </w:divBdr>
                              <w:divsChild>
                                <w:div w:id="1957443468">
                                  <w:marLeft w:val="0"/>
                                  <w:marRight w:val="0"/>
                                  <w:marTop w:val="0"/>
                                  <w:marBottom w:val="0"/>
                                  <w:divBdr>
                                    <w:top w:val="none" w:sz="0" w:space="0" w:color="auto"/>
                                    <w:left w:val="none" w:sz="0" w:space="0" w:color="auto"/>
                                    <w:bottom w:val="none" w:sz="0" w:space="0" w:color="auto"/>
                                    <w:right w:val="none" w:sz="0" w:space="0" w:color="auto"/>
                                  </w:divBdr>
                                  <w:divsChild>
                                    <w:div w:id="1642612283">
                                      <w:marLeft w:val="0"/>
                                      <w:marRight w:val="0"/>
                                      <w:marTop w:val="0"/>
                                      <w:marBottom w:val="0"/>
                                      <w:divBdr>
                                        <w:top w:val="none" w:sz="0" w:space="0" w:color="auto"/>
                                        <w:left w:val="none" w:sz="0" w:space="0" w:color="auto"/>
                                        <w:bottom w:val="none" w:sz="0" w:space="0" w:color="auto"/>
                                        <w:right w:val="none" w:sz="0" w:space="0" w:color="auto"/>
                                      </w:divBdr>
                                      <w:divsChild>
                                        <w:div w:id="1847596778">
                                          <w:marLeft w:val="0"/>
                                          <w:marRight w:val="75"/>
                                          <w:marTop w:val="0"/>
                                          <w:marBottom w:val="0"/>
                                          <w:divBdr>
                                            <w:top w:val="none" w:sz="0" w:space="0" w:color="auto"/>
                                            <w:left w:val="none" w:sz="0" w:space="0" w:color="auto"/>
                                            <w:bottom w:val="none" w:sz="0" w:space="0" w:color="auto"/>
                                            <w:right w:val="none" w:sz="0" w:space="0" w:color="auto"/>
                                          </w:divBdr>
                                        </w:div>
                                        <w:div w:id="1616643285">
                                          <w:marLeft w:val="0"/>
                                          <w:marRight w:val="0"/>
                                          <w:marTop w:val="0"/>
                                          <w:marBottom w:val="0"/>
                                          <w:divBdr>
                                            <w:top w:val="none" w:sz="0" w:space="0" w:color="auto"/>
                                            <w:left w:val="none" w:sz="0" w:space="0" w:color="auto"/>
                                            <w:bottom w:val="none" w:sz="0" w:space="0" w:color="auto"/>
                                            <w:right w:val="none" w:sz="0" w:space="0" w:color="auto"/>
                                          </w:divBdr>
                                          <w:divsChild>
                                            <w:div w:id="1321230595">
                                              <w:marLeft w:val="0"/>
                                              <w:marRight w:val="0"/>
                                              <w:marTop w:val="0"/>
                                              <w:marBottom w:val="0"/>
                                              <w:divBdr>
                                                <w:top w:val="none" w:sz="0" w:space="0" w:color="auto"/>
                                                <w:left w:val="none" w:sz="0" w:space="0" w:color="auto"/>
                                                <w:bottom w:val="none" w:sz="0" w:space="0" w:color="auto"/>
                                                <w:right w:val="none" w:sz="0" w:space="0" w:color="auto"/>
                                              </w:divBdr>
                                              <w:divsChild>
                                                <w:div w:id="1040008873">
                                                  <w:marLeft w:val="0"/>
                                                  <w:marRight w:val="0"/>
                                                  <w:marTop w:val="0"/>
                                                  <w:marBottom w:val="0"/>
                                                  <w:divBdr>
                                                    <w:top w:val="none" w:sz="0" w:space="0" w:color="auto"/>
                                                    <w:left w:val="none" w:sz="0" w:space="0" w:color="auto"/>
                                                    <w:bottom w:val="none" w:sz="0" w:space="0" w:color="auto"/>
                                                    <w:right w:val="none" w:sz="0" w:space="0" w:color="auto"/>
                                                  </w:divBdr>
                                                  <w:divsChild>
                                                    <w:div w:id="71250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5501934">
          <w:marLeft w:val="0"/>
          <w:marRight w:val="0"/>
          <w:marTop w:val="120"/>
          <w:marBottom w:val="0"/>
          <w:divBdr>
            <w:top w:val="none" w:sz="0" w:space="0" w:color="auto"/>
            <w:left w:val="none" w:sz="0" w:space="0" w:color="auto"/>
            <w:bottom w:val="none" w:sz="0" w:space="0" w:color="auto"/>
            <w:right w:val="none" w:sz="0" w:space="0" w:color="auto"/>
          </w:divBdr>
          <w:divsChild>
            <w:div w:id="98182233">
              <w:marLeft w:val="0"/>
              <w:marRight w:val="0"/>
              <w:marTop w:val="0"/>
              <w:marBottom w:val="0"/>
              <w:divBdr>
                <w:top w:val="none" w:sz="0" w:space="0" w:color="auto"/>
                <w:left w:val="none" w:sz="0" w:space="0" w:color="auto"/>
                <w:bottom w:val="none" w:sz="0" w:space="0" w:color="auto"/>
                <w:right w:val="none" w:sz="0" w:space="0" w:color="auto"/>
              </w:divBdr>
              <w:divsChild>
                <w:div w:id="140927370">
                  <w:marLeft w:val="0"/>
                  <w:marRight w:val="0"/>
                  <w:marTop w:val="0"/>
                  <w:marBottom w:val="0"/>
                  <w:divBdr>
                    <w:top w:val="none" w:sz="0" w:space="0" w:color="auto"/>
                    <w:left w:val="none" w:sz="0" w:space="0" w:color="auto"/>
                    <w:bottom w:val="none" w:sz="0" w:space="0" w:color="auto"/>
                    <w:right w:val="none" w:sz="0" w:space="0" w:color="auto"/>
                  </w:divBdr>
                  <w:divsChild>
                    <w:div w:id="45672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邱俊翔</dc:creator>
  <cp:keywords/>
  <dc:description/>
  <cp:lastModifiedBy>邱俊翔</cp:lastModifiedBy>
  <cp:revision>17</cp:revision>
  <dcterms:created xsi:type="dcterms:W3CDTF">2024-09-05T07:56:00Z</dcterms:created>
  <dcterms:modified xsi:type="dcterms:W3CDTF">2024-10-08T08:45:00Z</dcterms:modified>
</cp:coreProperties>
</file>