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FAC31" w14:textId="77777777" w:rsidR="00E73C43" w:rsidRPr="00731918" w:rsidRDefault="00C2730B" w:rsidP="00731918">
      <w:pPr>
        <w:spacing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731918">
        <w:rPr>
          <w:rFonts w:ascii="Times New Roman" w:eastAsia="標楷體" w:hAnsi="Times New Roman"/>
          <w:b/>
          <w:sz w:val="32"/>
          <w:szCs w:val="32"/>
        </w:rPr>
        <w:t>一、現行法定職掌</w:t>
      </w:r>
    </w:p>
    <w:p w14:paraId="114DB270" w14:textId="77777777" w:rsidR="00C2730B" w:rsidRPr="00322016" w:rsidRDefault="00C2730B" w:rsidP="00C206A8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322016">
        <w:rPr>
          <w:rFonts w:ascii="Times New Roman" w:eastAsia="標楷體" w:hAnsi="Times New Roman" w:hint="eastAsia"/>
          <w:sz w:val="28"/>
          <w:szCs w:val="28"/>
        </w:rPr>
        <w:t>(</w:t>
      </w:r>
      <w:proofErr w:type="gramStart"/>
      <w:r w:rsidRPr="00322016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322016">
        <w:rPr>
          <w:rFonts w:ascii="Times New Roman" w:eastAsia="標楷體" w:hAnsi="Times New Roman" w:hint="eastAsia"/>
          <w:sz w:val="28"/>
          <w:szCs w:val="28"/>
        </w:rPr>
        <w:t>)</w:t>
      </w:r>
      <w:r w:rsidRPr="00322016">
        <w:rPr>
          <w:rFonts w:ascii="Times New Roman" w:eastAsia="標楷體" w:hAnsi="Times New Roman" w:hint="eastAsia"/>
          <w:sz w:val="28"/>
          <w:szCs w:val="28"/>
        </w:rPr>
        <w:t>機關主要職掌</w:t>
      </w:r>
    </w:p>
    <w:p w14:paraId="6CC335F8" w14:textId="77777777" w:rsidR="006A1980" w:rsidRPr="00473CC8" w:rsidRDefault="006A1980" w:rsidP="00473CC8">
      <w:pPr>
        <w:spacing w:line="48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1.經濟部中小及新創企業署</w:t>
      </w:r>
      <w:r w:rsidR="00B86F43" w:rsidRPr="00473CC8">
        <w:rPr>
          <w:rFonts w:ascii="標楷體" w:eastAsia="標楷體" w:hAnsi="標楷體" w:hint="eastAsia"/>
          <w:sz w:val="28"/>
          <w:szCs w:val="28"/>
        </w:rPr>
        <w:t>(以下</w:t>
      </w:r>
      <w:proofErr w:type="gramStart"/>
      <w:r w:rsidR="00B86F43" w:rsidRPr="00473CC8">
        <w:rPr>
          <w:rFonts w:ascii="標楷體" w:eastAsia="標楷體" w:hAnsi="標楷體" w:hint="eastAsia"/>
          <w:sz w:val="28"/>
          <w:szCs w:val="28"/>
        </w:rPr>
        <w:t>簡稱本署</w:t>
      </w:r>
      <w:proofErr w:type="gramEnd"/>
      <w:r w:rsidR="00B86F43" w:rsidRPr="00473CC8">
        <w:rPr>
          <w:rFonts w:ascii="標楷體" w:eastAsia="標楷體" w:hAnsi="標楷體" w:hint="eastAsia"/>
          <w:sz w:val="28"/>
          <w:szCs w:val="28"/>
        </w:rPr>
        <w:t>)</w:t>
      </w:r>
      <w:r w:rsidRPr="00473CC8">
        <w:rPr>
          <w:rFonts w:ascii="標楷體" w:eastAsia="標楷體" w:hAnsi="標楷體" w:hint="eastAsia"/>
          <w:sz w:val="28"/>
          <w:szCs w:val="28"/>
        </w:rPr>
        <w:t>係依112年6月7日總統令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公布</w:t>
      </w:r>
      <w:r w:rsidR="00B86F43" w:rsidRPr="00473CC8">
        <w:rPr>
          <w:rFonts w:ascii="標楷體" w:eastAsia="標楷體" w:hAnsi="標楷體" w:hint="eastAsia"/>
          <w:sz w:val="28"/>
          <w:szCs w:val="28"/>
        </w:rPr>
        <w:t>本署組織法</w:t>
      </w:r>
      <w:proofErr w:type="gramEnd"/>
      <w:r w:rsidR="00B86F43" w:rsidRPr="00473CC8">
        <w:rPr>
          <w:rFonts w:ascii="標楷體" w:eastAsia="標楷體" w:hAnsi="標楷體" w:hint="eastAsia"/>
          <w:sz w:val="28"/>
          <w:szCs w:val="28"/>
        </w:rPr>
        <w:t>設置，並於112年9月26日正式成立。</w:t>
      </w:r>
    </w:p>
    <w:p w14:paraId="17FA6FA5" w14:textId="77777777" w:rsidR="00B86F43" w:rsidRPr="00473CC8" w:rsidRDefault="00B86F43" w:rsidP="00473CC8">
      <w:pPr>
        <w:spacing w:line="480" w:lineRule="exact"/>
        <w:ind w:leftChars="100" w:left="52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2.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本署主要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辦理中小及新創企業發</w:t>
      </w:r>
      <w:r w:rsidR="002F4A47" w:rsidRPr="00473CC8">
        <w:rPr>
          <w:rFonts w:ascii="標楷體" w:eastAsia="標楷體" w:hAnsi="標楷體" w:hint="eastAsia"/>
          <w:sz w:val="28"/>
          <w:szCs w:val="28"/>
        </w:rPr>
        <w:t>展</w:t>
      </w:r>
      <w:r w:rsidRPr="00473CC8">
        <w:rPr>
          <w:rFonts w:ascii="標楷體" w:eastAsia="標楷體" w:hAnsi="標楷體" w:hint="eastAsia"/>
          <w:sz w:val="28"/>
          <w:szCs w:val="28"/>
        </w:rPr>
        <w:t>輔導業務，掌理事項如下：</w:t>
      </w:r>
    </w:p>
    <w:p w14:paraId="7D99CCDA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中小及新創企業發展政策、法規與輔導措施之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054C514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中小及新創企業財務發展業務之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F1949BD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新創企業、知能發展、育成產業與社會創新業務之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282E975A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中小及新創企業服務創新與城鄉特色產業發展之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E711A4F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中小及新創企業數位轉型、技術創新與循環經濟業務之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740B0E88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中小及新創企業行銷通路拓展與商機促進業務之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67395C55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(7)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中小及新創企業國際合作交流業務之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1E981C7F" w14:textId="77777777" w:rsidR="006A1980" w:rsidRPr="00473CC8" w:rsidRDefault="004D3009" w:rsidP="00473CC8">
      <w:pPr>
        <w:spacing w:line="48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(8)</w:t>
      </w:r>
      <w:r w:rsidR="006A1980" w:rsidRPr="00473CC8">
        <w:rPr>
          <w:rFonts w:ascii="標楷體" w:eastAsia="標楷體" w:hAnsi="標楷體" w:hint="eastAsia"/>
          <w:sz w:val="28"/>
          <w:szCs w:val="28"/>
        </w:rPr>
        <w:t>中小及新創企業地方服務網絡與工商團體業務之</w:t>
      </w:r>
      <w:proofErr w:type="gramStart"/>
      <w:r w:rsidR="006A1980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6A1980" w:rsidRPr="00473CC8">
        <w:rPr>
          <w:rFonts w:ascii="標楷體" w:eastAsia="標楷體" w:hAnsi="標楷體" w:hint="eastAsia"/>
          <w:sz w:val="28"/>
          <w:szCs w:val="28"/>
        </w:rPr>
        <w:t>擬、規劃及執行。</w:t>
      </w:r>
    </w:p>
    <w:p w14:paraId="4C89F207" w14:textId="77777777" w:rsidR="00C2730B" w:rsidRPr="00473CC8" w:rsidRDefault="00C2730B" w:rsidP="000C40A7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(二)內部分層業務</w:t>
      </w:r>
    </w:p>
    <w:p w14:paraId="6316D1BB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1.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綜合企劃組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7D78CEF1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中小及新創企業發展方向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及本署施政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策略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布署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之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析。</w:t>
      </w:r>
    </w:p>
    <w:p w14:paraId="1EA7F5DA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本署施政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計畫之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擬、協調及管考。</w:t>
      </w:r>
    </w:p>
    <w:p w14:paraId="2C8F813E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本署相關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統計資料之蒐集、調查及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析。</w:t>
      </w:r>
    </w:p>
    <w:p w14:paraId="185DE139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本署主管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法規制(訂)定、修正、解釋之擬議。</w:t>
      </w:r>
    </w:p>
    <w:p w14:paraId="6495F5F0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本署相關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法規調適與諮詢服務之規劃及推動。</w:t>
      </w:r>
    </w:p>
    <w:p w14:paraId="6808D4CC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本署國際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合作與交流之規劃、推動及管理。</w:t>
      </w:r>
    </w:p>
    <w:p w14:paraId="35D8836E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2.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經營輔導組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4E36ED53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城鄉特色產業輔導之規劃、推動及管理。</w:t>
      </w:r>
    </w:p>
    <w:p w14:paraId="2C3B653E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中小企業行銷通路拓展及商機促進之規劃、推動及管理。</w:t>
      </w:r>
    </w:p>
    <w:p w14:paraId="7DA7B810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中小企業服務創新與循環經濟輔導之規劃、推動及管理。</w:t>
      </w:r>
    </w:p>
    <w:p w14:paraId="264D3506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地方服務網絡與工商團體協調聯繫之規劃、推動及管理。</w:t>
      </w:r>
    </w:p>
    <w:p w14:paraId="7AF800B7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企業合作交流之規劃、推動及管理。</w:t>
      </w:r>
    </w:p>
    <w:p w14:paraId="17406F02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lastRenderedPageBreak/>
        <w:t>3.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新創育成組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1DEF6364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創業發展與輔導之規劃、推動及管理。</w:t>
      </w:r>
    </w:p>
    <w:p w14:paraId="03C4A7A2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社會創新發展與輔導之規劃、推動及管理。</w:t>
      </w:r>
    </w:p>
    <w:p w14:paraId="2A5F9D16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知能發展與輔導之規劃、推動及執行。</w:t>
      </w:r>
    </w:p>
    <w:p w14:paraId="311A276A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育成產業發展與輔導之規劃、推動及管理。</w:t>
      </w:r>
    </w:p>
    <w:p w14:paraId="5366DFDA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所屬育成中心之規劃、推動及管理。</w:t>
      </w:r>
    </w:p>
    <w:p w14:paraId="2CA69FF0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創業與育成發展趨勢資訊之蒐集、調查及分析。</w:t>
      </w:r>
    </w:p>
    <w:p w14:paraId="0F5289B1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(7)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創新技術應用與數位轉型輔導之規劃、推動及管理。</w:t>
      </w:r>
    </w:p>
    <w:p w14:paraId="6C78F40F" w14:textId="77777777" w:rsidR="00C2730B" w:rsidRPr="00473CC8" w:rsidRDefault="00C2730B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4.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財務發展組</w:t>
      </w:r>
      <w:r w:rsidR="00D4235C" w:rsidRPr="00473CC8">
        <w:rPr>
          <w:rFonts w:ascii="標楷體" w:eastAsia="標楷體" w:hAnsi="標楷體" w:hint="eastAsia"/>
          <w:sz w:val="28"/>
          <w:szCs w:val="28"/>
        </w:rPr>
        <w:t>：</w:t>
      </w:r>
    </w:p>
    <w:p w14:paraId="7737DC75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中小及新創企業財務創新之規劃、推動及管理。</w:t>
      </w:r>
    </w:p>
    <w:p w14:paraId="35115BD5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中小及新創企業融資支援之規劃、推動及管理。</w:t>
      </w:r>
    </w:p>
    <w:p w14:paraId="75FCC06F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中小及新創企業投資促進之規劃、推動及管理。</w:t>
      </w:r>
    </w:p>
    <w:p w14:paraId="7C6F5C27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中小企業發展基金之收支、保管及運用。</w:t>
      </w:r>
    </w:p>
    <w:p w14:paraId="572F51DB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中小企業開發公司之輔導設立、營運及管理。</w:t>
      </w:r>
    </w:p>
    <w:p w14:paraId="4D642AFB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(6)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財務諮詢服務網絡之建置及推動。</w:t>
      </w:r>
    </w:p>
    <w:p w14:paraId="16D1B2A8" w14:textId="77777777" w:rsidR="00446D96" w:rsidRPr="00473CC8" w:rsidRDefault="00446D96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5.秘書室：</w:t>
      </w:r>
    </w:p>
    <w:p w14:paraId="05BF97D9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(1)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印信典守及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文書、檔案之管理。</w:t>
      </w:r>
    </w:p>
    <w:p w14:paraId="223117E1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(2)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議事、出納、財務、營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、採購及其他事務管理。</w:t>
      </w:r>
    </w:p>
    <w:p w14:paraId="506DE77B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(3)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國會聯絡、媒體公關事務之政策規劃、</w:t>
      </w:r>
      <w:proofErr w:type="gramStart"/>
      <w:r w:rsidR="00446D96" w:rsidRPr="00473CC8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446D96" w:rsidRPr="00473CC8">
        <w:rPr>
          <w:rFonts w:ascii="標楷體" w:eastAsia="標楷體" w:hAnsi="標楷體" w:hint="eastAsia"/>
          <w:sz w:val="28"/>
          <w:szCs w:val="28"/>
        </w:rPr>
        <w:t>擬、執行及管考。</w:t>
      </w:r>
    </w:p>
    <w:p w14:paraId="2356443C" w14:textId="77777777" w:rsidR="00446D96" w:rsidRPr="00473CC8" w:rsidRDefault="004D3009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(4)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工友（含技工、駕駛）之管理。</w:t>
      </w:r>
    </w:p>
    <w:p w14:paraId="3F847083" w14:textId="77777777" w:rsidR="00446D96" w:rsidRPr="00473CC8" w:rsidRDefault="006738DA" w:rsidP="000E51BB">
      <w:pPr>
        <w:spacing w:line="460" w:lineRule="exact"/>
        <w:ind w:leftChars="200" w:left="900" w:hangingChars="150" w:hanging="42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(5)</w:t>
      </w:r>
      <w:r w:rsidR="00446D96" w:rsidRPr="00473CC8">
        <w:rPr>
          <w:rFonts w:ascii="標楷體" w:eastAsia="標楷體" w:hAnsi="標楷體" w:hint="eastAsia"/>
          <w:sz w:val="28"/>
          <w:szCs w:val="28"/>
        </w:rPr>
        <w:t>不屬其他各組、室事項。</w:t>
      </w:r>
    </w:p>
    <w:p w14:paraId="56DD2CB4" w14:textId="77777777" w:rsidR="00446D96" w:rsidRPr="00473CC8" w:rsidRDefault="00446D96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6.人事室：掌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理本署人事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事項。</w:t>
      </w:r>
    </w:p>
    <w:p w14:paraId="7E08CA6E" w14:textId="77777777" w:rsidR="00446D96" w:rsidRPr="00473CC8" w:rsidRDefault="00446D96" w:rsidP="00F4594A">
      <w:pPr>
        <w:spacing w:line="48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7.政風室：掌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理本署政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風事項。</w:t>
      </w:r>
    </w:p>
    <w:p w14:paraId="324AE462" w14:textId="77777777" w:rsidR="00446D96" w:rsidRPr="00473CC8" w:rsidRDefault="00446D96" w:rsidP="000E51BB">
      <w:pPr>
        <w:spacing w:line="460" w:lineRule="exact"/>
        <w:ind w:leftChars="100" w:left="240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8.主計室：掌理</w:t>
      </w:r>
      <w:proofErr w:type="gramStart"/>
      <w:r w:rsidRPr="00473CC8">
        <w:rPr>
          <w:rFonts w:ascii="標楷體" w:eastAsia="標楷體" w:hAnsi="標楷體" w:hint="eastAsia"/>
          <w:sz w:val="28"/>
          <w:szCs w:val="28"/>
        </w:rPr>
        <w:t>本署歲</w:t>
      </w:r>
      <w:proofErr w:type="gramEnd"/>
      <w:r w:rsidRPr="00473CC8">
        <w:rPr>
          <w:rFonts w:ascii="標楷體" w:eastAsia="標楷體" w:hAnsi="標楷體" w:hint="eastAsia"/>
          <w:sz w:val="28"/>
          <w:szCs w:val="28"/>
        </w:rPr>
        <w:t>計、會計及統計事項。</w:t>
      </w:r>
    </w:p>
    <w:p w14:paraId="17F7B22C" w14:textId="77777777" w:rsidR="00731918" w:rsidRDefault="00731918">
      <w:pPr>
        <w:widowControl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br w:type="page"/>
      </w:r>
    </w:p>
    <w:p w14:paraId="7E285858" w14:textId="105E97F1" w:rsidR="00195CF9" w:rsidRPr="00473CC8" w:rsidRDefault="00446D96" w:rsidP="00473CC8">
      <w:p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lastRenderedPageBreak/>
        <w:t>(三)組織系統圖及預算員額說明表</w:t>
      </w:r>
    </w:p>
    <w:p w14:paraId="6CD21284" w14:textId="77777777" w:rsidR="00195CF9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322016">
        <w:rPr>
          <w:rFonts w:ascii="Times New Roman" w:eastAsia="標楷體" w:hAnsi="Times New Roman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1A0F220" wp14:editId="7675ABEF">
                <wp:simplePos x="0" y="0"/>
                <wp:positionH relativeFrom="column">
                  <wp:posOffset>-6350</wp:posOffset>
                </wp:positionH>
                <wp:positionV relativeFrom="paragraph">
                  <wp:posOffset>245110</wp:posOffset>
                </wp:positionV>
                <wp:extent cx="5657850" cy="4343400"/>
                <wp:effectExtent l="0" t="0" r="19050" b="19050"/>
                <wp:wrapNone/>
                <wp:docPr id="74" name="群組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7850" cy="4343400"/>
                          <a:chOff x="0" y="0"/>
                          <a:chExt cx="5657850" cy="4343400"/>
                        </a:xfrm>
                      </wpg:grpSpPr>
                      <wps:wsp>
                        <wps:cNvPr id="34" name="直線接點 34"/>
                        <wps:cNvCnPr/>
                        <wps:spPr>
                          <a:xfrm>
                            <a:off x="590550" y="1041400"/>
                            <a:ext cx="2165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3" name="群組 73"/>
                        <wpg:cNvGrpSpPr/>
                        <wpg:grpSpPr>
                          <a:xfrm>
                            <a:off x="0" y="0"/>
                            <a:ext cx="5657850" cy="4343400"/>
                            <a:chOff x="0" y="0"/>
                            <a:chExt cx="5657850" cy="4343400"/>
                          </a:xfrm>
                        </wpg:grpSpPr>
                        <wpg:grpSp>
                          <wpg:cNvPr id="72" name="群組 72"/>
                          <wpg:cNvGrpSpPr/>
                          <wpg:grpSpPr>
                            <a:xfrm>
                              <a:off x="2590800" y="1498600"/>
                              <a:ext cx="3067050" cy="2844800"/>
                              <a:chOff x="0" y="0"/>
                              <a:chExt cx="3067050" cy="2844800"/>
                            </a:xfrm>
                          </wpg:grpSpPr>
                          <wps:wsp>
                            <wps:cNvPr id="9" name="圓角矩形 9"/>
                            <wps:cNvSpPr/>
                            <wps:spPr>
                              <a:xfrm>
                                <a:off x="0" y="825500"/>
                                <a:ext cx="11874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9CDD27" w14:textId="77777777" w:rsidR="0024160B" w:rsidRPr="004875A2" w:rsidRDefault="0024160B" w:rsidP="003909F5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經營輔導</w:t>
                                  </w:r>
                                  <w:r w:rsidRPr="004875A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組</w:t>
                                  </w:r>
                                </w:p>
                                <w:p w14:paraId="14DCF923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圓角矩形 11"/>
                            <wps:cNvSpPr/>
                            <wps:spPr>
                              <a:xfrm>
                                <a:off x="6350" y="148590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43C42D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新創育成組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圓角矩形 12"/>
                            <wps:cNvSpPr/>
                            <wps:spPr>
                              <a:xfrm>
                                <a:off x="6350" y="2355850"/>
                                <a:ext cx="117475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46011A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財務發展組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7" name="群組 17"/>
                            <wpg:cNvGrpSpPr/>
                            <wpg:grpSpPr>
                              <a:xfrm>
                                <a:off x="1955800" y="666750"/>
                                <a:ext cx="1111250" cy="622300"/>
                                <a:chOff x="0" y="12700"/>
                                <a:chExt cx="1111250" cy="622300"/>
                              </a:xfrm>
                            </wpg:grpSpPr>
                            <wps:wsp>
                              <wps:cNvPr id="18" name="圓角矩形 18"/>
                              <wps:cNvSpPr/>
                              <wps:spPr>
                                <a:xfrm>
                                  <a:off x="0" y="127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C5C67A8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城鄉發展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圓角矩形 19"/>
                              <wps:cNvSpPr/>
                              <wps:spPr>
                                <a:xfrm>
                                  <a:off x="0" y="2159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FB45518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商機拓展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圓角矩形 20"/>
                              <wps:cNvSpPr/>
                              <wps:spPr>
                                <a:xfrm>
                                  <a:off x="0" y="4318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F6B9425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循環永續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5" name="群組 25"/>
                            <wpg:cNvGrpSpPr/>
                            <wpg:grpSpPr>
                              <a:xfrm>
                                <a:off x="1955800" y="2209800"/>
                                <a:ext cx="1111250" cy="635000"/>
                                <a:chOff x="0" y="0"/>
                                <a:chExt cx="1111250" cy="635000"/>
                              </a:xfrm>
                            </wpg:grpSpPr>
                            <wps:wsp>
                              <wps:cNvPr id="26" name="圓角矩形 26"/>
                              <wps:cNvSpPr/>
                              <wps:spPr>
                                <a:xfrm>
                                  <a:off x="0" y="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E5A4E05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投資促進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圓角矩形 27"/>
                              <wps:cNvSpPr/>
                              <wps:spPr>
                                <a:xfrm>
                                  <a:off x="0" y="2159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5F95553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融資支援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圓角矩形 28"/>
                              <wps:cNvSpPr/>
                              <wps:spPr>
                                <a:xfrm>
                                  <a:off x="0" y="4318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3BD23F2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財務創新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1" name="群組 31"/>
                            <wpg:cNvGrpSpPr/>
                            <wpg:grpSpPr>
                              <a:xfrm>
                                <a:off x="1955800" y="1327150"/>
                                <a:ext cx="1111250" cy="838200"/>
                                <a:chOff x="0" y="0"/>
                                <a:chExt cx="1111250" cy="838200"/>
                              </a:xfrm>
                            </wpg:grpSpPr>
                            <wps:wsp>
                              <wps:cNvPr id="22" name="圓角矩形 22"/>
                              <wps:cNvSpPr/>
                              <wps:spPr>
                                <a:xfrm>
                                  <a:off x="0" y="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958290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新創發展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圓角矩形 23"/>
                              <wps:cNvSpPr/>
                              <wps:spPr>
                                <a:xfrm>
                                  <a:off x="0" y="2159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2294A26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知能培力</w:t>
                                    </w:r>
                                    <w:proofErr w:type="gramEnd"/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圓角矩形 24"/>
                              <wps:cNvSpPr/>
                              <wps:spPr>
                                <a:xfrm>
                                  <a:off x="0" y="4318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C64D610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育成服務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圓角矩形 29"/>
                              <wps:cNvSpPr/>
                              <wps:spPr>
                                <a:xfrm>
                                  <a:off x="0" y="635000"/>
                                  <a:ext cx="1111250" cy="2032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9525"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3A22D00" w14:textId="77777777" w:rsidR="0024160B" w:rsidRPr="003909F5" w:rsidRDefault="0024160B" w:rsidP="00EE12BB">
                                    <w:pPr>
                                      <w:overflowPunct w:val="0"/>
                                      <w:spacing w:line="28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創新應用</w:t>
                                    </w:r>
                                    <w:r w:rsidRPr="003909F5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2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9" name="直線接點 49"/>
                            <wps:cNvCnPr/>
                            <wps:spPr>
                              <a:xfrm>
                                <a:off x="1644650" y="11874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0" name="直線接點 50"/>
                            <wps:cNvCnPr/>
                            <wps:spPr>
                              <a:xfrm>
                                <a:off x="1644650" y="7810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" name="直線接點 51"/>
                            <wps:cNvCnPr/>
                            <wps:spPr>
                              <a:xfrm>
                                <a:off x="1644650" y="14287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直線接點 52"/>
                            <wps:cNvCnPr/>
                            <wps:spPr>
                              <a:xfrm>
                                <a:off x="1638300" y="20637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直線接點 53"/>
                            <wps:cNvCnPr/>
                            <wps:spPr>
                              <a:xfrm>
                                <a:off x="1638300" y="229870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4" name="直線接點 54"/>
                            <wps:cNvCnPr/>
                            <wps:spPr>
                              <a:xfrm>
                                <a:off x="1638300" y="272415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直線接點 55"/>
                            <wps:cNvCnPr/>
                            <wps:spPr>
                              <a:xfrm>
                                <a:off x="1187450" y="977900"/>
                                <a:ext cx="76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直線接點 56"/>
                            <wps:cNvCnPr/>
                            <wps:spPr>
                              <a:xfrm>
                                <a:off x="1181100" y="1638300"/>
                                <a:ext cx="76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7" name="直線接點 57"/>
                            <wps:cNvCnPr/>
                            <wps:spPr>
                              <a:xfrm>
                                <a:off x="1181100" y="2514600"/>
                                <a:ext cx="76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8" name="直線接點 58"/>
                            <wps:cNvCnPr/>
                            <wps:spPr>
                              <a:xfrm>
                                <a:off x="1644650" y="1866900"/>
                                <a:ext cx="311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71" name="群組 71"/>
                            <wpg:cNvGrpSpPr/>
                            <wpg:grpSpPr>
                              <a:xfrm>
                                <a:off x="6350" y="0"/>
                                <a:ext cx="3060700" cy="635000"/>
                                <a:chOff x="0" y="0"/>
                                <a:chExt cx="3060700" cy="635000"/>
                              </a:xfrm>
                            </wpg:grpSpPr>
                            <wps:wsp>
                              <wps:cNvPr id="10" name="圓角矩形 10"/>
                              <wps:cNvSpPr/>
                              <wps:spPr>
                                <a:xfrm>
                                  <a:off x="0" y="171450"/>
                                  <a:ext cx="1174750" cy="323850"/>
                                </a:xfrm>
                                <a:prstGeom prst="round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8E2613E" w14:textId="77777777" w:rsidR="0024160B" w:rsidRPr="004875A2" w:rsidRDefault="0024160B" w:rsidP="00B30EDC">
                                    <w:pPr>
                                      <w:overflowPunct w:val="0"/>
                                      <w:spacing w:line="320" w:lineRule="exact"/>
                                      <w:jc w:val="center"/>
                                      <w:rPr>
                                        <w:rFonts w:ascii="標楷體" w:eastAsia="標楷體" w:hAnsi="標楷體"/>
                                        <w:color w:val="000000" w:themeColor="text1"/>
                                        <w:sz w:val="26"/>
                                        <w:szCs w:val="26"/>
                                      </w:rPr>
                                    </w:pPr>
                                    <w:r w:rsidRPr="004875A2">
                                      <w:rPr>
                                        <w:rFonts w:ascii="標楷體" w:eastAsia="標楷體" w:hAnsi="標楷體" w:hint="eastAsia"/>
                                        <w:color w:val="000000" w:themeColor="text1"/>
                                        <w:sz w:val="26"/>
                                        <w:szCs w:val="26"/>
                                      </w:rPr>
                                      <w:t>綜合企劃組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" name="群組 16"/>
                              <wpg:cNvGrpSpPr/>
                              <wpg:grpSpPr>
                                <a:xfrm>
                                  <a:off x="1949450" y="0"/>
                                  <a:ext cx="1111250" cy="635000"/>
                                  <a:chOff x="0" y="0"/>
                                  <a:chExt cx="1111250" cy="635000"/>
                                </a:xfrm>
                              </wpg:grpSpPr>
                              <wps:wsp>
                                <wps:cNvPr id="13" name="圓角矩形 13"/>
                                <wps:cNvSpPr/>
                                <wps:spPr>
                                  <a:xfrm>
                                    <a:off x="0" y="0"/>
                                    <a:ext cx="1111250" cy="2032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7C7684A" w14:textId="77777777" w:rsidR="0024160B" w:rsidRPr="003909F5" w:rsidRDefault="0024160B" w:rsidP="003909F5">
                                      <w:pPr>
                                        <w:overflowPunct w:val="0"/>
                                        <w:spacing w:line="28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 w:themeColor="text1"/>
                                          <w:sz w:val="22"/>
                                        </w:rPr>
                                      </w:pPr>
                                      <w:r w:rsidRPr="003909F5"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發展規劃科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圓角矩形 14"/>
                                <wps:cNvSpPr/>
                                <wps:spPr>
                                  <a:xfrm>
                                    <a:off x="0" y="215900"/>
                                    <a:ext cx="1111250" cy="2032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A101730" w14:textId="77777777" w:rsidR="0024160B" w:rsidRPr="003909F5" w:rsidRDefault="0024160B" w:rsidP="003909F5">
                                      <w:pPr>
                                        <w:overflowPunct w:val="0"/>
                                        <w:spacing w:line="28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 w:themeColor="text1"/>
                                          <w:sz w:val="22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法規事務</w:t>
                                      </w:r>
                                      <w:r w:rsidRPr="003909F5"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圓角矩形 15"/>
                                <wps:cNvSpPr/>
                                <wps:spPr>
                                  <a:xfrm>
                                    <a:off x="0" y="431800"/>
                                    <a:ext cx="1111250" cy="203200"/>
                                  </a:xfrm>
                                  <a:prstGeom prst="roundRect">
                                    <a:avLst/>
                                  </a:prstGeom>
                                  <a:noFill/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072F61" w14:textId="77777777" w:rsidR="0024160B" w:rsidRPr="003909F5" w:rsidRDefault="0024160B" w:rsidP="003909F5">
                                      <w:pPr>
                                        <w:overflowPunct w:val="0"/>
                                        <w:spacing w:line="280" w:lineRule="exact"/>
                                        <w:jc w:val="center"/>
                                        <w:rPr>
                                          <w:rFonts w:ascii="標楷體" w:eastAsia="標楷體" w:hAnsi="標楷體"/>
                                          <w:color w:val="000000" w:themeColor="text1"/>
                                          <w:sz w:val="22"/>
                                        </w:rPr>
                                      </w:pPr>
                                      <w:r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國際事務</w:t>
                                      </w:r>
                                      <w:r w:rsidRPr="003909F5">
                                        <w:rPr>
                                          <w:rFonts w:ascii="標楷體" w:eastAsia="標楷體" w:hAnsi="標楷體" w:hint="eastAsia"/>
                                          <w:color w:val="000000" w:themeColor="text1"/>
                                          <w:sz w:val="22"/>
                                        </w:rPr>
                                        <w:t>科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直線接點 46"/>
                              <wps:cNvCnPr/>
                              <wps:spPr>
                                <a:xfrm>
                                  <a:off x="1181100" y="330200"/>
                                  <a:ext cx="7683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" name="直線接點 47"/>
                              <wps:cNvCnPr/>
                              <wps:spPr>
                                <a:xfrm>
                                  <a:off x="1638300" y="539750"/>
                                  <a:ext cx="3111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直線接點 48"/>
                              <wps:cNvCnPr/>
                              <wps:spPr>
                                <a:xfrm>
                                  <a:off x="1638300" y="95250"/>
                                  <a:ext cx="31115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直線接點 59"/>
                              <wps:cNvCnPr/>
                              <wps:spPr>
                                <a:xfrm>
                                  <a:off x="1638300" y="95250"/>
                                  <a:ext cx="0" cy="4445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0" name="直線接點 60"/>
                            <wps:cNvCnPr/>
                            <wps:spPr>
                              <a:xfrm>
                                <a:off x="1644650" y="781050"/>
                                <a:ext cx="0" cy="406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1" name="直線接點 61"/>
                            <wps:cNvCnPr/>
                            <wps:spPr>
                              <a:xfrm>
                                <a:off x="1644650" y="1428750"/>
                                <a:ext cx="0" cy="635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2" name="直線接點 62"/>
                            <wps:cNvCnPr/>
                            <wps:spPr>
                              <a:xfrm>
                                <a:off x="1644650" y="2298700"/>
                                <a:ext cx="0" cy="425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0" name="群組 70"/>
                          <wpg:cNvGrpSpPr/>
                          <wpg:grpSpPr>
                            <a:xfrm>
                              <a:off x="0" y="1136650"/>
                              <a:ext cx="2590800" cy="2838450"/>
                              <a:chOff x="0" y="0"/>
                              <a:chExt cx="2590800" cy="2838450"/>
                            </a:xfrm>
                          </wpg:grpSpPr>
                          <wps:wsp>
                            <wps:cNvPr id="2" name="圓角矩形 2"/>
                            <wps:cNvSpPr/>
                            <wps:spPr>
                              <a:xfrm>
                                <a:off x="112395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4DCBF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主任秘書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圓角矩形 5"/>
                            <wps:cNvSpPr/>
                            <wps:spPr>
                              <a:xfrm>
                                <a:off x="0" y="18478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3B5EA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主計室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圓角矩形 6"/>
                            <wps:cNvSpPr/>
                            <wps:spPr>
                              <a:xfrm>
                                <a:off x="0" y="5334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24F85F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秘書室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圓角矩形 7"/>
                            <wps:cNvSpPr/>
                            <wps:spPr>
                              <a:xfrm>
                                <a:off x="0" y="977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579247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人事室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圓角矩形 8"/>
                            <wps:cNvSpPr/>
                            <wps:spPr>
                              <a:xfrm>
                                <a:off x="0" y="14097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7C3B61" w14:textId="77777777" w:rsidR="0024160B" w:rsidRPr="00E35D42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 w:rsidRPr="00E35D4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政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風室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直線接點 38"/>
                            <wps:cNvCnPr/>
                            <wps:spPr>
                              <a:xfrm>
                                <a:off x="1638300" y="32385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直線接點 39"/>
                            <wps:cNvCnPr/>
                            <wps:spPr>
                              <a:xfrm>
                                <a:off x="1327150" y="41910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直線接點 40"/>
                            <wps:cNvCnPr/>
                            <wps:spPr>
                              <a:xfrm>
                                <a:off x="1327150" y="419100"/>
                                <a:ext cx="0" cy="15811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直線接點 41"/>
                            <wps:cNvCnPr/>
                            <wps:spPr>
                              <a:xfrm>
                                <a:off x="1949450" y="419100"/>
                                <a:ext cx="6350" cy="2419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直線接點 42"/>
                            <wps:cNvCnPr/>
                            <wps:spPr>
                              <a:xfrm>
                                <a:off x="1955800" y="6921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直線接點 43"/>
                            <wps:cNvCnPr/>
                            <wps:spPr>
                              <a:xfrm>
                                <a:off x="1949450" y="28384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直線接點 44"/>
                            <wps:cNvCnPr/>
                            <wps:spPr>
                              <a:xfrm>
                                <a:off x="1962150" y="20002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直線接點 45"/>
                            <wps:cNvCnPr/>
                            <wps:spPr>
                              <a:xfrm>
                                <a:off x="1949450" y="1339850"/>
                                <a:ext cx="628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直線接點 63"/>
                            <wps:cNvCnPr/>
                            <wps:spPr>
                              <a:xfrm>
                                <a:off x="1079500" y="6858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直線接點 64"/>
                            <wps:cNvCnPr/>
                            <wps:spPr>
                              <a:xfrm>
                                <a:off x="1079500" y="19939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5" name="直線接點 65"/>
                            <wps:cNvCnPr/>
                            <wps:spPr>
                              <a:xfrm>
                                <a:off x="1079500" y="15494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6" name="直線接點 66"/>
                            <wps:cNvCnPr/>
                            <wps:spPr>
                              <a:xfrm>
                                <a:off x="1079500" y="1143000"/>
                                <a:ext cx="247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9" name="群組 69"/>
                          <wpg:cNvGrpSpPr/>
                          <wpg:grpSpPr>
                            <a:xfrm>
                              <a:off x="44450" y="0"/>
                              <a:ext cx="3276600" cy="1136650"/>
                              <a:chOff x="0" y="0"/>
                              <a:chExt cx="3276600" cy="1136650"/>
                            </a:xfrm>
                          </wpg:grpSpPr>
                          <wps:wsp>
                            <wps:cNvPr id="1" name="圓角矩形 1"/>
                            <wps:cNvSpPr/>
                            <wps:spPr>
                              <a:xfrm>
                                <a:off x="1079500" y="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532E8A" w14:textId="77777777" w:rsidR="0024160B" w:rsidRPr="00FD22D0" w:rsidRDefault="0024160B" w:rsidP="00594CE0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署</w:t>
                                  </w:r>
                                  <w:r w:rsidRPr="00FD22D0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圓角矩形 3"/>
                            <wps:cNvSpPr/>
                            <wps:spPr>
                              <a:xfrm>
                                <a:off x="0" y="59690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1F516" w14:textId="77777777" w:rsidR="0024160B" w:rsidRPr="00FD22D0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圓角矩形 4"/>
                            <wps:cNvSpPr/>
                            <wps:spPr>
                              <a:xfrm>
                                <a:off x="2197100" y="603250"/>
                                <a:ext cx="1079500" cy="3238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DC0D9DA" w14:textId="77777777" w:rsidR="0024160B" w:rsidRPr="00B30EDC" w:rsidRDefault="0024160B" w:rsidP="00B30EDC">
                                  <w:pPr>
                                    <w:overflowPunct w:val="0"/>
                                    <w:spacing w:line="32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  <w:sz w:val="26"/>
                                      <w:szCs w:val="26"/>
                                    </w:rPr>
                                    <w:t>副署長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直線接點 32"/>
                            <wps:cNvCnPr/>
                            <wps:spPr>
                              <a:xfrm>
                                <a:off x="1600200" y="323850"/>
                                <a:ext cx="0" cy="158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直線接點 33"/>
                            <wps:cNvCnPr/>
                            <wps:spPr>
                              <a:xfrm>
                                <a:off x="546100" y="482600"/>
                                <a:ext cx="2165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直線接點 35"/>
                            <wps:cNvCnPr/>
                            <wps:spPr>
                              <a:xfrm>
                                <a:off x="1600200" y="1041400"/>
                                <a:ext cx="0" cy="95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直線接點 36"/>
                            <wps:cNvCnPr/>
                            <wps:spPr>
                              <a:xfrm>
                                <a:off x="2705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直線接點 37"/>
                            <wps:cNvCnPr/>
                            <wps:spPr>
                              <a:xfrm>
                                <a:off x="546100" y="91440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直線接點 67"/>
                            <wps:cNvCnPr/>
                            <wps:spPr>
                              <a:xfrm>
                                <a:off x="271145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直線接點 68"/>
                            <wps:cNvCnPr/>
                            <wps:spPr>
                              <a:xfrm>
                                <a:off x="546100" y="476250"/>
                                <a:ext cx="0" cy="127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74" o:spid="_x0000_s1026" style="position:absolute;left:0;text-align:left;margin-left:-.5pt;margin-top:19.3pt;width:445.5pt;height:342pt;z-index:251769856" coordsize="56578,43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">
                <v:line id="直線接點 34" o:spid="_x0000_s1027" style="position:absolute;visibility:visible;mso-wrap-style:square" from="5905,10414" to="27559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rXH8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OH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orXH8IAAADbAAAADwAAAAAAAAAAAAAA&#10;AAChAgAAZHJzL2Rvd25yZXYueG1sUEsFBgAAAAAEAAQA+QAAAJADAAAAAA==&#10;" strokecolor="black [3040]"/>
                <v:group id="群組 73" o:spid="_x0000_s1028" style="position:absolute;width:56578;height:43434" coordsize="56578,43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group id="群組 72" o:spid="_x0000_s1029" style="position:absolute;left:25908;top:14986;width:30670;height:28448" coordsize="30670,28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roundrect id="圓角矩形 9" o:spid="_x0000_s1030" style="position:absolute;top:8255;width:11874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Vq+cMA&#10;AADaAAAADwAAAGRycy9kb3ducmV2LnhtbESPQWsCMRSE70L/Q3gFbzVrEdGtUdqKKHpyLYXeHpvn&#10;Jrh5WTZR1/76Rih4HGbmG2a26FwtLtQG61nBcJCBIC69tlwp+DqsXiYgQkTWWHsmBTcKsJg/9WaY&#10;a3/lPV2KWIkE4ZCjAhNjk0sZSkMOw8A3xMk7+tZhTLKtpG7xmuCulq9ZNpYOLacFgw19GipPxdkp&#10;6HY/WbMbbre/lR2Z77Us7PLjplT/uXt/AxGpi4/wf3ujFUzh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Vq+c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589CDD27" w14:textId="77777777" w:rsidR="0024160B" w:rsidRPr="004875A2" w:rsidRDefault="0024160B" w:rsidP="003909F5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經營輔導</w:t>
                            </w:r>
                            <w:r w:rsidRPr="004875A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組</w:t>
                            </w:r>
                          </w:p>
                          <w:p w14:paraId="14DCF923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roundrect>
                    <v:roundrect id="圓角矩形 11" o:spid="_x0000_s1031" style="position:absolute;left:63;top:14859;width:11748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a8dMIA&#10;AADbAAAADwAAAGRycy9kb3ducmV2LnhtbERPS2sCMRC+C/6HMII3N7siIluj9IFY9OS2FHobNtNN&#10;6GaybKKu/fWmUOhtPr7nrLeDa8WF+mA9KyiyHARx7bXlRsH72262AhEissbWMym4UYDtZjxaY6n9&#10;lU90qWIjUgiHEhWYGLtSylAbchgy3xEn7sv3DmOCfSN1j9cU7lo5z/OldGg5NRjs6NlQ/V2dnYLh&#10;+Jl3x+Jw+GnswnzsZWVfnm5KTSfD4wOISEP8F/+5X3WaX8DvL+kA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Vrx0wgAAANsAAAAPAAAAAAAAAAAAAAAAAJgCAABkcnMvZG93&#10;bnJldi54bWxQSwUGAAAAAAQABAD1AAAAhwMAAAAA&#10;" filled="f" strokecolor="#243f60 [1604]" strokeweight="2pt">
                      <v:textbox inset="1mm,1mm,1mm,1mm">
                        <w:txbxContent>
                          <w:p w14:paraId="6843C42D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新創育成組</w:t>
                            </w:r>
                          </w:p>
                        </w:txbxContent>
                      </v:textbox>
                    </v:roundrect>
                    <v:roundrect id="圓角矩形 12" o:spid="_x0000_s1032" style="position:absolute;left:63;top:23558;width:11748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iA8IA&#10;AADbAAAADwAAAGRycy9kb3ducmV2LnhtbERP32vCMBB+H/g/hBvsbabKGNKZFqeIQ5/sxsC3ozmb&#10;YHMpTdS6v34ZDHy7j+/nzcvBteJCfbCeFUzGGQji2mvLjYKvz/XzDESIyBpbz6TgRgHKYvQwx1z7&#10;K+/pUsVGpBAOOSowMXa5lKE25DCMfUecuKPvHcYE+0bqHq8p3LVymmWv0qHl1GCwo6Wh+lSdnYJh&#10;d8i63WS7/Wnsi/neyMqu3m9KPT0OizcQkYZ4F/+7P3SaP4W/X9I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hCIDwgAAANsAAAAPAAAAAAAAAAAAAAAAAJgCAABkcnMvZG93&#10;bnJldi54bWxQSwUGAAAAAAQABAD1AAAAhwMAAAAA&#10;" filled="f" strokecolor="#243f60 [1604]" strokeweight="2pt">
                      <v:textbox inset="1mm,1mm,1mm,1mm">
                        <w:txbxContent>
                          <w:p w14:paraId="7D46011A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財務發展組</w:t>
                            </w:r>
                          </w:p>
                        </w:txbxContent>
                      </v:textbox>
                    </v:roundrect>
                    <v:group id="群組 17" o:spid="_x0000_s1033" style="position:absolute;left:19558;top:6667;width:11112;height:6223" coordorigin=",127" coordsize="11112,6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roundrect id="圓角矩形 18" o:spid="_x0000_s1034" style="position:absolute;top:127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tSIMMA&#10;AADbAAAADwAAAGRycy9kb3ducmV2LnhtbESPQU8CMRCF7yb8h2ZIvEkXDoYsFKIQDF4wgonXcTtu&#10;q9vppq2w/nvmYOJtJu/Ne98s10Po1JlS9pENTCcVKOImWs+tgbfT7m4OKhdki11kMvBLGdar0c0S&#10;axsv/ErnY2mVhHCu0YArpa+1zo2jgHkSe2LRPmMKWGRNrbYJLxIeOj2rqnsd0LM0OOxp46j5Pv4E&#10;A0/P0/79Zc/u5Lfpa/CPh48YD8bcjoeHBahCQ/k3/13vreALrPwiA+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tSI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3C5C67A8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城鄉發展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19" o:spid="_x0000_s1035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f3u8EA&#10;AADbAAAADwAAAGRycy9kb3ducmV2LnhtbERPS2sCMRC+F/wPYYTeatYepN0apSoVe1F8QK/jZtyk&#10;biZLkur23zdCwdt8fM8ZTzvXiAuFaD0rGA4KEMSV15ZrBYf9x9MLiJiQNTaeScEvRZhOeg9jLLW/&#10;8pYuu1SLHMKxRAUmpbaUMlaGHMaBb4kzd/LBYcow1FIHvOZw18jnohhJh5Zzg8GW5oaq8+7HKVh+&#10;DtuvzYrN3i7Cd2dn66P3a6Ue+937G4hEXbqL/90rnee/wu2XfIC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H97vBAAAA2wAAAA8AAAAAAAAAAAAAAAAAmAIAAGRycy9kb3du&#10;cmV2LnhtbFBLBQYAAAAABAAEAPUAAACGAwAAAAA=&#10;" filled="f" strokecolor="#243f60 [1604]">
                        <v:textbox inset="1mm,0,1mm,0">
                          <w:txbxContent>
                            <w:p w14:paraId="0FB45518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商機拓展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0" o:spid="_x0000_s1036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Um8EA&#10;AADbAAAADwAAAGRycy9kb3ducmV2LnhtbERPy2oCMRTdC/2HcAvdaUYXRUYzQ61Y7MbiA7q9ndxO&#10;Yic3Q5Lq9O/NouDycN7LenCduFCI1rOC6aQAQdx4bblVcDpuxnMQMSFr7DyTgj+KUFcPoyWW2l95&#10;T5dDakUO4ViiApNSX0oZG0MO48T3xJn79sFhyjC0Uge85nDXyVlRPEuHlnODwZ5eDTU/h1+n4O19&#10;2n9+bNkc7TqcB7vafXm/U+rpcXhZgEg0pLv4373VCmZ5ff6Sf4C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RlJvBAAAA2wAAAA8AAAAAAAAAAAAAAAAAmAIAAGRycy9kb3du&#10;cmV2LnhtbFBLBQYAAAAABAAEAPUAAACGAwAAAAA=&#10;" filled="f" strokecolor="#243f60 [1604]">
                        <v:textbox inset="1mm,0,1mm,0">
                          <w:txbxContent>
                            <w:p w14:paraId="3F6B9425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循環永續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</v:group>
                    <v:group id="群組 25" o:spid="_x0000_s1037" style="position:absolute;left:19558;top:22098;width:11112;height:6350" coordsize="11112,6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oundrect id="圓角矩形 26" o:spid="_x0000_s1038" style="position:absolute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SpdMMA&#10;AADbAAAADwAAAGRycy9kb3ducmV2LnhtbESPQWsCMRSE74L/ITzBm2b1IGVrlKq02ItFLfT63Dw3&#10;qZuXJYm6/fdNQehxmJlvmPmyc424UYjWs4LJuABBXHltuVbweXwdPYGICVlj45kU/FCE5aLfm2Op&#10;/Z33dDukWmQIxxIVmJTaUspYGXIYx74lzt7ZB4cpy1BLHfCe4a6R06KYSYeW84LBltaGqsvh6hS8&#10;vU/ar48tm6PdhO/OrnYn73dKDQfdyzOIRF36Dz/aW61gOoO/L/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Spd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4E5A4E05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投資促進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7" o:spid="_x0000_s1039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gM78MA&#10;AADbAAAADwAAAGRycy9kb3ducmV2LnhtbESPQWsCMRSE74L/IbxCb5rVQytbo7SKxV4sasHrc/O6&#10;Sbt5WZJU139vCoLHYWa+YabzzjXiRCFazwpGwwIEceW15VrB1341mICICVlj45kUXCjCfNbvTbHU&#10;/sxbOu1SLTKEY4kKTEptKWWsDDmMQ98SZ+/bB4cpy1BLHfCc4a6R46J4kg4t5wWDLS0MVb+7P6fg&#10;/WPUHj7XbPZ2GX46+7Y5er9R6vGhe30BkahL9/CtvdYKxs/w/yX/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gM78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55F95553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融資支援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8" o:spid="_x0000_s1040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eYncEA&#10;AADbAAAADwAAAGRycy9kb3ducmV2LnhtbERPy2oCMRTdC/2HcAvdaUYXRUYzQ61Y7MbiA7q9ndxO&#10;Yic3Q5Lq9O/NouDycN7LenCduFCI1rOC6aQAQdx4bblVcDpuxnMQMSFr7DyTgj+KUFcPoyWW2l95&#10;T5dDakUO4ViiApNSX0oZG0MO48T3xJn79sFhyjC0Uge85nDXyVlRPEuHlnODwZ5eDTU/h1+n4O19&#10;2n9+bNkc7TqcB7vafXm/U+rpcXhZgEg0pLv4373VCmZ5bP6Sf4C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nmJ3BAAAA2wAAAA8AAAAAAAAAAAAAAAAAmAIAAGRycy9kb3du&#10;cmV2LnhtbFBLBQYAAAAABAAEAPUAAACGAwAAAAA=&#10;" filled="f" strokecolor="#243f60 [1604]">
                        <v:textbox inset="1mm,0,1mm,0">
                          <w:txbxContent>
                            <w:p w14:paraId="33BD23F2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財務創新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</v:group>
                    <v:group id="群組 31" o:spid="_x0000_s1041" style="position:absolute;left:19558;top:13271;width:11112;height:8382" coordsize="11112,8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roundrect id="圓角矩形 22" o:spid="_x0000_s1042" style="position:absolute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+vd8MA&#10;AADbAAAADwAAAGRycy9kb3ducmV2LnhtbESPQWsCMRSE74X+h/AK3mrWPUhZjVItLXpRqkKvr5vX&#10;TXTzsiSprv++EQoeh5n5hpnOe9eKM4VoPSsYDQsQxLXXlhsFh/378wuImJA1tp5JwZUizGePD1Os&#10;tL/wJ513qREZwrFCBSalrpIy1oYcxqHviLP344PDlGVopA54yXDXyrIoxtKh5bxgsKOlofq0+3UK&#10;Ptaj7mu7YrO3b+HY28Xm2/uNUoOn/nUCIlGf7uH/9korKEu4fck/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+vd8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25958290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新創發展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3" o:spid="_x0000_s1043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K7MMA&#10;AADbAAAADwAAAGRycy9kb3ducmV2LnhtbESPQWsCMRSE74L/IbxCb5rVQpGtUVrFYi8WteD1uXnd&#10;pN28LEmq6783BcHjMDPfMNN55xpxohCtZwWjYQGCuPLacq3ga78aTEDEhKyx8UwKLhRhPuv3plhq&#10;f+YtnXapFhnCsUQFJqW2lDJWhhzGoW+Js/ftg8OUZailDnjOcNfIcVE8S4eW84LBlhaGqt/dn1Pw&#10;/jFqD59rNnu7DD+dfdscvd8o9fjQvb6ASNSle/jWXmsF4yf4/5J/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MK7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72294A26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知能培力</w:t>
                              </w:r>
                              <w:proofErr w:type="gramEnd"/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4" o:spid="_x0000_s1044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qSmMMA&#10;AADbAAAADwAAAGRycy9kb3ducmV2LnhtbESPQWsCMRSE74L/IbxCb5pVSpGtUVrFYi8WteD1uXnd&#10;pN28LEmq6783BcHjMDPfMNN55xpxohCtZwWjYQGCuPLacq3ga78aTEDEhKyx8UwKLhRhPuv3plhq&#10;f+YtnXapFhnCsUQFJqW2lDJWhhzGoW+Js/ftg8OUZailDnjOcNfIcVE8S4eW84LBlhaGqt/dn1Pw&#10;/jFqD59rNnu7DD+dfdscvd8o9fjQvb6ASNSle/jWXmsF4yf4/5J/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qSmM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0C64D610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育成服務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  <v:roundrect id="圓角矩形 29" o:spid="_x0000_s1045" style="position:absolute;top:6350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9BsMA&#10;AADbAAAADwAAAGRycy9kb3ducmV2LnhtbESPQWsCMRSE74L/IbxCb5rVQ6lbo7SKxV4sasHrc/O6&#10;Sbt5WZJU139vCoLHYWa+YabzzjXiRCFazwpGwwIEceW15VrB1341eAYRE7LGxjMpuFCE+azfm2Kp&#10;/Zm3dNqlWmQIxxIVmJTaUspYGXIYh74lzt63Dw5TlqGWOuA5w10jx0XxJB1azgsGW1oYqn53f07B&#10;+8eoPXyu2eztMvx09m1z9H6j1OND9/oCIlGX7uFbe60VjCfw/yX/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s9BsMAAADbAAAADwAAAAAAAAAAAAAAAACYAgAAZHJzL2Rv&#10;d25yZXYueG1sUEsFBgAAAAAEAAQA9QAAAIgDAAAAAA==&#10;" filled="f" strokecolor="#243f60 [1604]">
                        <v:textbox inset="1mm,0,1mm,0">
                          <w:txbxContent>
                            <w:p w14:paraId="03A22D00" w14:textId="77777777" w:rsidR="0024160B" w:rsidRPr="003909F5" w:rsidRDefault="0024160B" w:rsidP="00EE12BB">
                              <w:pPr>
                                <w:overflowPunct w:val="0"/>
                                <w:spacing w:line="28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2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創新應用</w:t>
                              </w:r>
                              <w:r w:rsidRPr="003909F5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2"/>
                                </w:rPr>
                                <w:t>科</w:t>
                              </w:r>
                            </w:p>
                          </w:txbxContent>
                        </v:textbox>
                      </v:roundrect>
                    </v:group>
                    <v:line id="直線接點 49" o:spid="_x0000_s1046" style="position:absolute;visibility:visible;mso-wrap-style:square" from="16446,11874" to="19558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L/MIAAADbAAAADwAAAGRycy9kb3ducmV2LnhtbESPT2sCMRTE7wW/Q3hCbzWrtaKrUUQs&#10;lnry3/2xee4ubl7WJNX47U2h0OMwM79hZotoGnEj52vLCvq9DARxYXXNpYLj4fNtDMIHZI2NZVLw&#10;IA+Leedlhrm2d97RbR9KkSDsc1RQhdDmUvqiIoO+Z1vi5J2tMxiSdKXUDu8Jbho5yLKRNFhzWqiw&#10;pVVFxWX/YxKlf7oaublM8PTttm79Poof8arUazcupyACxfAf/mt/aQXDCfx+ST9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0L/MIAAADbAAAADwAAAAAAAAAAAAAA&#10;AAChAgAAZHJzL2Rvd25yZXYueG1sUEsFBgAAAAAEAAQA+QAAAJADAAAAAA==&#10;" strokecolor="black [3040]"/>
                    <v:line id="直線接點 50" o:spid="_x0000_s1047" style="position:absolute;visibility:visible;mso-wrap-style:square" from="16446,7810" to="19558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40vMIAAADbAAAADwAAAGRycy9kb3ducmV2LnhtbESPwW7CMAyG70h7h8iTuEHKEIgVApqm&#10;oU3bCRh3qzFtReOUJED29vNh0o7W7/+zv9Umu07dKMTWs4HJuABFXHnbcm3g+7AdLUDFhGyx80wG&#10;fijCZv0wWGFp/Z13dNunWgmEY4kGmpT6UutYNeQwjn1PLNnJB4dJxlBrG/AucNfpp6KYa4cty4UG&#10;e3ptqDrvr04ok+PF6ffzMx4/w1d4m87zLF+MGT7mlyWoRDn9L/+1P6yBmXwvLuIB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40vMIAAADbAAAADwAAAAAAAAAAAAAA&#10;AAChAgAAZHJzL2Rvd25yZXYueG1sUEsFBgAAAAAEAAQA+QAAAJADAAAAAA==&#10;" strokecolor="black [3040]"/>
                    <v:line id="直線接點 51" o:spid="_x0000_s1048" style="position:absolute;visibility:visible;mso-wrap-style:square" from="16446,14287" to="19558,14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KRJ8MAAADbAAAADwAAAGRycy9kb3ducmV2LnhtbESPzWrDMBCE74W8g9hAb43shoTGiRxC&#10;SWhpT83PfbE2trG1ciQlUd++KhR6HGbmG2a1jqYXN3K+tawgn2QgiCurW64VHA+7pxcQPiBr7C2T&#10;gm/ysC5HDysstL3zF932oRYJwr5ABU0IQyGlrxoy6Cd2IE7e2TqDIUlXS+3wnuCml89ZNpcGW04L&#10;DQ702lDV7a8mUfLTxci3boGnD/fpttN5nMWLUo/juFmCCBTDf/iv/a4VzHL4/ZJ+gC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ikSfDAAAA2wAAAA8AAAAAAAAAAAAA&#10;AAAAoQIAAGRycy9kb3ducmV2LnhtbFBLBQYAAAAABAAEAPkAAACRAwAAAAA=&#10;" strokecolor="black [3040]"/>
                    <v:line id="直線接點 52" o:spid="_x0000_s1049" style="position:absolute;visibility:visible;mso-wrap-style:square" from="16383,20637" to="19494,20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PUM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J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/APUMIAAADbAAAADwAAAAAAAAAAAAAA&#10;AAChAgAAZHJzL2Rvd25yZXYueG1sUEsFBgAAAAAEAAQA+QAAAJADAAAAAA==&#10;" strokecolor="black [3040]"/>
                    <v:line id="直線接點 53" o:spid="_x0000_s1050" style="position:absolute;visibility:visible;mso-wrap-style:square" from="16383,22987" to="19494,22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yqy8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uYjO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yqy8IAAADbAAAADwAAAAAAAAAAAAAA&#10;AAChAgAAZHJzL2Rvd25yZXYueG1sUEsFBgAAAAAEAAQA+QAAAJADAAAAAA==&#10;" strokecolor="black [3040]"/>
                    <v:line id="直線接點 54" o:spid="_x0000_s1051" style="position:absolute;visibility:visible;mso-wrap-style:square" from="16383,27241" to="19494,2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Uyv8IAAADbAAAADwAAAGRycy9kb3ducmV2LnhtbESPT2sCMRTE70K/Q3gFbzXrX3Q1ShHF&#10;Uk+1en9sXncXNy9rEjV++6ZQ8DjMzG+YxSqaRtzI+dqygn4vA0FcWF1zqeD4vX2bgvABWWNjmRQ8&#10;yMNq+dJZYK7tnb/odgilSBD2OSqoQmhzKX1RkUHfsy1x8n6sMxiSdKXUDu8Jbho5yLKJNFhzWqiw&#10;pXVFxflwNYnSP12M3J1nePp0e7cZTuI4XpTqvsb3OYhAMTzD/+0PrWA8gr8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Uyv8IAAADbAAAADwAAAAAAAAAAAAAA&#10;AAChAgAAZHJzL2Rvd25yZXYueG1sUEsFBgAAAAAEAAQA+QAAAJADAAAAAA==&#10;" strokecolor="black [3040]"/>
                    <v:line id="直線接點 55" o:spid="_x0000_s1052" style="position:absolute;visibility:visible;mso-wrap-style:square" from="11874,9779" to="19558,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mXJMMAAADbAAAADwAAAGRycy9kb3ducmV2LnhtbESPzWrDMBCE74W8g9hCbo2cBofWjRxC&#10;SUhJT83PfbG2trG1ciQlUd8+KhR6HGbmG2axjKYXV3K+taxgOslAEFdWt1wrOB42Ty8gfEDW2Fsm&#10;BT/kYVmOHhZYaHvjL7ruQy0ShH2BCpoQhkJKXzVk0E/sQJy8b+sMhiRdLbXDW4KbXj5n2VwabDkt&#10;NDjQe0NVt7+YRJmezkZuu1c87dynW8/mMY9npcaPcfUGIlAM/+G/9odWkOf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lyTDAAAA2wAAAA8AAAAAAAAAAAAA&#10;AAAAoQIAAGRycy9kb3ducmV2LnhtbFBLBQYAAAAABAAEAPkAAACRAwAAAAA=&#10;" strokecolor="black [3040]"/>
                    <v:line id="直線接點 56" o:spid="_x0000_s1053" style="position:absolute;visibility:visible;mso-wrap-style:square" from="11811,16383" to="19494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sJU8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LHL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LCVPDAAAA2wAAAA8AAAAAAAAAAAAA&#10;AAAAoQIAAGRycy9kb3ducmV2LnhtbFBLBQYAAAAABAAEAPkAAACRAwAAAAA=&#10;" strokecolor="black [3040]"/>
                    <v:line id="直線接點 57" o:spid="_x0000_s1054" style="position:absolute;visibility:visible;mso-wrap-style:square" from="11811,25146" to="19494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esyMIAAADbAAAADwAAAGRycy9kb3ducmV2LnhtbESPT2sCMRTE70K/Q3gFb5q1otWtUYoo&#10;lXqqf+6Pzevu4uZlTaKm394UBI/DzPyGmS2iacSVnK8tKxj0MxDEhdU1lwoO+3VvAsIHZI2NZVLw&#10;Rx4W85fODHNtb/xD110oRYKwz1FBFUKbS+mLigz6vm2Jk/drncGQpCuldnhLcNPItywbS4M1p4UK&#10;W1pWVJx2F5Mog+PZyK/TFI/fbutWw3EcxbNS3df4+QEiUAzP8KO90QpG7/D/Jf0AOb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4esyMIAAADbAAAADwAAAAAAAAAAAAAA&#10;AAChAgAAZHJzL2Rvd25yZXYueG1sUEsFBgAAAAAEAAQA+QAAAJADAAAAAA==&#10;" strokecolor="black [3040]"/>
                    <v:line id="直線接點 58" o:spid="_x0000_s1055" style="position:absolute;visibility:visible;mso-wrap-style:square" from="16446,18669" to="19558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4usIAAADbAAAADwAAAGRycy9kb3ducmV2LnhtbESPwW7CMAyG70h7h8iTuEHKEIgVApqm&#10;oU3bCRh3qzFtReOUJED29vNh0o7W7/+zv9Umu07dKMTWs4HJuABFXHnbcm3g+7AdLUDFhGyx80wG&#10;fijCZv0wWGFp/Z13dNunWgmEY4kGmpT6UutYNeQwjn1PLNnJB4dJxlBrG/AucNfpp6KYa4cty4UG&#10;e3ptqDrvr04ok+PF6ffzMx4/w1d4m87zLF+MGT7mlyWoRDn9L/+1P6yBmTwrLuIBe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g4usIAAADbAAAADwAAAAAAAAAAAAAA&#10;AAChAgAAZHJzL2Rvd25yZXYueG1sUEsFBgAAAAAEAAQA+QAAAJADAAAAAA==&#10;" strokecolor="black [3040]"/>
                    <v:group id="群組 71" o:spid="_x0000_s1056" style="position:absolute;left:63;width:30607;height:6350" coordsize="30607,6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<v:roundrect id="圓角矩形 10" o:spid="_x0000_s1057" style="position:absolute;top:1714;width:11747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Z78UA&#10;AADbAAAADwAAAGRycy9kb3ducmV2LnhtbESPQWsCMRCF74X+hzCF3mpWKaVsjaItouipayn0NmzG&#10;TXAzWTZRV39951DobYb35r1vpvMhtOpMffKRDYxHBSjiOlrPjYGv/erpFVTKyBbbyGTgSgnms/u7&#10;KZY2XviTzlVulIRwKtGAy7krtU61o4BpFDti0Q6xD5hl7Rtte7xIeGj1pChedEDP0uCwo3dH9bE6&#10;BQPD7qfoduPt9tb4Z/e91pX/WF6NeXwYFm+gMg353/x3vbGCL/Tyiwy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hnvxQAAANsAAAAPAAAAAAAAAAAAAAAAAJgCAABkcnMv&#10;ZG93bnJldi54bWxQSwUGAAAAAAQABAD1AAAAigMAAAAA&#10;" filled="f" strokecolor="#243f60 [1604]" strokeweight="2pt">
                        <v:textbox inset="1mm,1mm,1mm,1mm">
                          <w:txbxContent>
                            <w:p w14:paraId="78E2613E" w14:textId="77777777" w:rsidR="0024160B" w:rsidRPr="004875A2" w:rsidRDefault="0024160B" w:rsidP="00B30EDC">
                              <w:pPr>
                                <w:overflowPunct w:val="0"/>
                                <w:spacing w:line="320" w:lineRule="exac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26"/>
                                  <w:szCs w:val="26"/>
                                </w:rPr>
                              </w:pPr>
                              <w:r w:rsidRPr="004875A2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sz w:val="26"/>
                                  <w:szCs w:val="26"/>
                                </w:rPr>
                                <w:t>綜合企劃組</w:t>
                              </w:r>
                            </w:p>
                          </w:txbxContent>
                        </v:textbox>
                      </v:roundrect>
                      <v:group id="群組 16" o:spid="_x0000_s1058" style="position:absolute;left:19494;width:11113;height:6350" coordsize="11112,6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roundrect id="圓角矩形 13" o:spid="_x0000_s1059" style="position:absolute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/AUcEA&#10;AADbAAAADwAAAGRycy9kb3ducmV2LnhtbERPS2sCMRC+F/wPYYTeatYKpWyNUpWKvSg+oNdxM25S&#10;N5MlSXX77xuh4G0+vueMp51rxIVCtJ4VDAcFCOLKa8u1gsP+4+kVREzIGhvPpOCXIkwnvYcxltpf&#10;eUuXXapFDuFYogKTUltKGStDDuPAt8SZO/ngMGUYaqkDXnO4a+RzUbxIh5Zzg8GW5oaq8+7HKVh+&#10;DtuvzYrN3i7Cd2dn66P3a6Ue+937G4hEXbqL/90rneeP4PZLPkB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vwFHBAAAA2wAAAA8AAAAAAAAAAAAAAAAAmAIAAGRycy9kb3du&#10;cmV2LnhtbFBLBQYAAAAABAAEAPUAAACGAwAAAAA=&#10;" filled="f" strokecolor="#243f60 [1604]">
                          <v:textbox inset="1mm,0,1mm,0">
                            <w:txbxContent>
                              <w:p w14:paraId="27C7684A" w14:textId="77777777" w:rsidR="0024160B" w:rsidRPr="003909F5" w:rsidRDefault="0024160B" w:rsidP="003909F5">
                                <w:pPr>
                                  <w:overflowPunct w:val="0"/>
                                  <w:spacing w:line="28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  <w:sz w:val="22"/>
                                  </w:rPr>
                                </w:pPr>
                                <w:r w:rsidRPr="003909F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發展規劃科</w:t>
                                </w:r>
                              </w:p>
                            </w:txbxContent>
                          </v:textbox>
                        </v:roundrect>
                        <v:roundrect id="圓角矩形 14" o:spid="_x0000_s1060" style="position:absolute;top:2159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ZYJcEA&#10;AADbAAAADwAAAGRycy9kb3ducmV2LnhtbERPS2sCMRC+F/wPYYTeatYipWyNUpWKvSg+oNdxM25S&#10;N5MlSXX77xuh4G0+vueMp51rxIVCtJ4VDAcFCOLKa8u1gsP+4+kVREzIGhvPpOCXIkwnvYcxltpf&#10;eUuXXapFDuFYogKTUltKGStDDuPAt8SZO/ngMGUYaqkDXnO4a+RzUbxIh5Zzg8GW5oaq8+7HKVh+&#10;DtuvzYrN3i7Cd2dn66P3a6Ue+937G4hEXbqL/90rneeP4PZLPkB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GWCXBAAAA2wAAAA8AAAAAAAAAAAAAAAAAmAIAAGRycy9kb3du&#10;cmV2LnhtbFBLBQYAAAAABAAEAPUAAACGAwAAAAA=&#10;" filled="f" strokecolor="#243f60 [1604]">
                          <v:textbox inset="1mm,0,1mm,0">
                            <w:txbxContent>
                              <w:p w14:paraId="0A101730" w14:textId="77777777" w:rsidR="0024160B" w:rsidRPr="003909F5" w:rsidRDefault="0024160B" w:rsidP="003909F5">
                                <w:pPr>
                                  <w:overflowPunct w:val="0"/>
                                  <w:spacing w:line="28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  <w:sz w:val="22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法規事務</w:t>
                                </w:r>
                                <w:r w:rsidRPr="003909F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科</w:t>
                                </w:r>
                              </w:p>
                            </w:txbxContent>
                          </v:textbox>
                        </v:roundrect>
                        <v:roundrect id="圓角矩形 15" o:spid="_x0000_s1061" style="position:absolute;top:4318;width:11112;height:2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r9vsEA&#10;AADbAAAADwAAAGRycy9kb3ducmV2LnhtbERPS2sCMRC+F/wPYYTeataCpWyNUpWKvSg+oNdxM25S&#10;N5MlSXX77xuh4G0+vueMp51rxIVCtJ4VDAcFCOLKa8u1gsP+4+kVREzIGhvPpOCXIkwnvYcxltpf&#10;eUuXXapFDuFYogKTUltKGStDDuPAt8SZO/ngMGUYaqkDXnO4a+RzUbxIh5Zzg8GW5oaq8+7HKVh+&#10;DtuvzYrN3i7Cd2dn66P3a6Ue+937G4hEXbqL/90rneeP4PZLPkB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K/b7BAAAA2wAAAA8AAAAAAAAAAAAAAAAAmAIAAGRycy9kb3du&#10;cmV2LnhtbFBLBQYAAAAABAAEAPUAAACGAwAAAAA=&#10;" filled="f" strokecolor="#243f60 [1604]">
                          <v:textbox inset="1mm,0,1mm,0">
                            <w:txbxContent>
                              <w:p w14:paraId="55072F61" w14:textId="77777777" w:rsidR="0024160B" w:rsidRPr="003909F5" w:rsidRDefault="0024160B" w:rsidP="003909F5">
                                <w:pPr>
                                  <w:overflowPunct w:val="0"/>
                                  <w:spacing w:line="280" w:lineRule="exact"/>
                                  <w:jc w:val="center"/>
                                  <w:rPr>
                                    <w:rFonts w:ascii="標楷體" w:eastAsia="標楷體" w:hAnsi="標楷體"/>
                                    <w:color w:val="000000" w:themeColor="text1"/>
                                    <w:sz w:val="22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國際事務</w:t>
                                </w:r>
                                <w:r w:rsidRPr="003909F5">
                                  <w:rPr>
                                    <w:rFonts w:ascii="標楷體" w:eastAsia="標楷體" w:hAnsi="標楷體" w:hint="eastAsia"/>
                                    <w:color w:val="000000" w:themeColor="text1"/>
                                    <w:sz w:val="22"/>
                                  </w:rPr>
                                  <w:t>科</w:t>
                                </w:r>
                              </w:p>
                            </w:txbxContent>
                          </v:textbox>
                        </v:roundrect>
                      </v:group>
                      <v:line id="直線接點 46" o:spid="_x0000_s1062" style="position:absolute;visibility:visible;mso-wrap-style:square" from="11811,3302" to="19494,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KfjsIAAADbAAAADwAAAGRycy9kb3ducmV2LnhtbESPQWsCMRSE74L/ITyhN81q62K3RpHS&#10;UrGnar0/Nq+7i5uXNUk1/nsjCB6HmfmGmS+jacWJnG8sKxiPMhDEpdUNVwp+d5/DGQgfkDW2lknB&#10;hTwsF/3eHAttz/xDp22oRIKwL1BBHUJXSOnLmgz6ke2Ik/dnncGQpKukdnhOcNPKSZbl0mDDaaHG&#10;jt5rKg/bf5Mo4/3RyK/DK+437tt9POdxGo9KPQ3i6g1EoBge4Xt7rRW85HD7kn6AX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KfjsIAAADbAAAADwAAAAAAAAAAAAAA&#10;AAChAgAAZHJzL2Rvd25yZXYueG1sUEsFBgAAAAAEAAQA+QAAAJADAAAAAA==&#10;" strokecolor="black [3040]"/>
                      <v:line id="直線接點 47" o:spid="_x0000_s1063" style="position:absolute;visibility:visible;mso-wrap-style:square" from="16383,5397" to="19494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46FcIAAADbAAAADwAAAGRycy9kb3ducmV2LnhtbESPW2sCMRSE3wv9D+EU+laz2npbjSKl&#10;paJP3t4Pm+Pu4uZkTVJN/30jCD4OM/MNM51H04gLOV9bVtDtZCCIC6trLhXsd99vIxA+IGtsLJOC&#10;P/Iwnz0/TTHX9sobumxDKRKEfY4KqhDaXEpfVGTQd2xLnLyjdQZDkq6U2uE1wU0je1k2kAZrTgsV&#10;tvRZUXHa/ppE6R7ORv6cxnhYubX7eh/Efjwr9foSFxMQgWJ4hO/tpVbwMYTbl/QD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46FcIAAADbAAAADwAAAAAAAAAAAAAA&#10;AAChAgAAZHJzL2Rvd25yZXYueG1sUEsFBgAAAAAEAAQA+QAAAJADAAAAAA==&#10;" strokecolor="black [3040]"/>
                      <v:line id="直線接點 48" o:spid="_x0000_s1064" style="position:absolute;visibility:visible;mso-wrap-style:square" from="16383,952" to="1949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GuZ8MAAADbAAAADwAAAGRycy9kb3ducmV2LnhtbESPTU/DMAyG70j8h8hI3Fg6PirWLZ0Q&#10;AoG2E4Pdrca0VRunS8IW/j0+TOJovX4f+1mtsxvVkULsPRuYzwpQxI23PbcGvj5fbx5BxYRscfRM&#10;Bn4pwrq+vFhhZf2JP+i4S60SCMcKDXQpTZXWsenIYZz5iViybx8cJhlDq23Ak8DdqG+LotQOe5YL&#10;HU703FEz7H6cUOb7g9NvwwL3m7ANL3dlfsgHY66v8tMSVKKc/pfP7Xdr4F6eFRfxAF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/BrmfDAAAA2wAAAA8AAAAAAAAAAAAA&#10;AAAAoQIAAGRycy9kb3ducmV2LnhtbFBLBQYAAAAABAAEAPkAAACRAwAAAAA=&#10;" strokecolor="black [3040]"/>
                      <v:line id="直線接點 59" o:spid="_x0000_s1065" style="position:absolute;visibility:visible;mso-wrap-style:square" from="16383,952" to="16383,5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SdIcIAAADbAAAADwAAAGRycy9kb3ducmV2LnhtbESPQWsCMRSE7wX/Q3gFb5q1oujWKFIU&#10;Sz2p9f7YvO4ubl52k7im/74pFHocZuYbZrWJphE9OV9bVjAZZyCIC6trLhV8XvajBQgfkDU2lknB&#10;N3nYrAdPK8y1ffCJ+nMoRYKwz1FBFUKbS+mLigz6sW2Jk/dlncGQpCuldvhIcNPIlyybS4M1p4UK&#10;W3qrqLid7yZRJtfOyMNtidcPd3S76TzOYqfU8DluX0EEiuE//Nd+1wpmS/j9kn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VSdIcIAAADbAAAADwAAAAAAAAAAAAAA&#10;AAChAgAAZHJzL2Rvd25yZXYueG1sUEsFBgAAAAAEAAQA+QAAAJADAAAAAA==&#10;" strokecolor="black [3040]"/>
                    </v:group>
                    <v:line id="直線接點 60" o:spid="_x0000_s1066" style="position:absolute;visibility:visible;mso-wrap-style:square" from="16446,7810" to="16446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L+AcIAAADbAAAADwAAAGRycy9kb3ducmV2LnhtbESPwU7DMAyG70i8Q2Sk3VhaEBXrlk0I&#10;DQ3BicHuVmPaao3TJtkW3h4fkDhav//P/lab7AZ1phB7zwbKeQGKuPG259bA1+fL7SOomJAtDp7J&#10;wA9F2Kyvr1ZYW3/hDzrvU6sEwrFGA11KY611bDpyGOd+JJbs2weHScbQahvwInA36LuiqLTDnuVC&#10;hyM9d9Qc9ycnlPIwOb07LvDwFt7D9r7KD3kyZnaTn5agEuX0v/zXfrUGKvleXMQD9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L+AcIAAADbAAAADwAAAAAAAAAAAAAA&#10;AAChAgAAZHJzL2Rvd25yZXYueG1sUEsFBgAAAAAEAAQA+QAAAJADAAAAAA==&#10;" strokecolor="black [3040]"/>
                    <v:line id="直線接點 61" o:spid="_x0000_s1067" style="position:absolute;visibility:visible;mso-wrap-style:square" from="16446,14287" to="16446,20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5bmsIAAADbAAAADwAAAGRycy9kb3ducmV2LnhtbESPT2sCMRTE7wW/Q3hCbzW7LV10NYpI&#10;pcWe/Hd/bJ67i5uXNYmafntTKPQ4zMxvmNkimk7cyPnWsoJ8lIEgrqxuuVZw2K9fxiB8QNbYWSYF&#10;P+RhMR88zbDU9s5buu1CLRKEfYkKmhD6UkpfNWTQj2xPnLyTdQZDkq6W2uE9wU0nX7OskAZbTgsN&#10;9rRqqDrvriZR8uPFyM/zBI8b9+0+3or4Hi9KPQ/jcgoiUAz/4b/2l1ZQ5PD7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U5bmsIAAADbAAAADwAAAAAAAAAAAAAA&#10;AAChAgAAZHJzL2Rvd25yZXYueG1sUEsFBgAAAAAEAAQA+QAAAJADAAAAAA==&#10;" strokecolor="black [3040]"/>
                    <v:line id="直線接點 62" o:spid="_x0000_s1068" style="position:absolute;visibility:visible;mso-wrap-style:square" from="16446,22987" to="16446,2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zF7c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kE+hv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nMXtwQAAANsAAAAPAAAAAAAAAAAAAAAA&#10;AKECAABkcnMvZG93bnJldi54bWxQSwUGAAAAAAQABAD5AAAAjwMAAAAA&#10;" strokecolor="black [3040]"/>
                  </v:group>
                  <v:group id="群組 70" o:spid="_x0000_s1069" style="position:absolute;top:11366;width:25908;height:28385" coordsize="25908,28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roundrect id="圓角矩形 2" o:spid="_x0000_s1070" style="position:absolute;left:11239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H4iMQA&#10;AADaAAAADwAAAGRycy9kb3ducmV2LnhtbESPQWsCMRSE7wX/Q3iF3mpWKUW2ZheriEVPbkvB22Pz&#10;3AQ3L8sm6tpf3xQKHoeZ+YaZl4NrxYX6YD0rmIwzEMS115YbBV+f6+cZiBCRNbaeScGNApTF6GGO&#10;ufZX3tOlio1IEA45KjAxdrmUoTbkMIx9R5y8o+8dxiT7RuoerwnuWjnNslfp0HJaMNjR0lB9qs5O&#10;wbA7ZN1ust3+NPbFfG9kZVfvN6WeHofFG4hIQ7yH/9sfWsEU/q6kG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h+IjEAAAA2gAAAA8AAAAAAAAAAAAAAAAAmAIAAGRycy9k&#10;b3ducmV2LnhtbFBLBQYAAAAABAAEAPUAAACJAwAAAAA=&#10;" filled="f" strokecolor="#243f60 [1604]" strokeweight="2pt">
                      <v:textbox inset="1mm,1mm,1mm,1mm">
                        <w:txbxContent>
                          <w:p w14:paraId="264DCBF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主任秘書</w:t>
                            </w:r>
                          </w:p>
                        </w:txbxContent>
                      </v:textbox>
                    </v:roundrect>
                    <v:roundrect id="圓角矩形 5" o:spid="_x0000_s1071" style="position:absolute;top:18478;width:10795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g/MMA&#10;AADaAAAADwAAAGRycy9kb3ducmV2LnhtbESPQWsCMRSE70L/Q3gFbzVrUZGtUdqKKHpyLYXeHpvn&#10;Jrh5WTZR1/76Rih4HGbmG2a26FwtLtQG61nBcJCBIC69tlwp+DqsXqYgQkTWWHsmBTcKsJg/9WaY&#10;a3/lPV2KWIkE4ZCjAhNjk0sZSkMOw8A3xMk7+tZhTLKtpG7xmuCulq9ZNpEOLacFgw19GipPxdkp&#10;6HY/WbMbbre/lR2Z77Us7PLjplT/uXt/AxGpi4/wf3ujFYzh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hg/M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573B5EA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主計室</w:t>
                            </w:r>
                          </w:p>
                        </w:txbxContent>
                      </v:textbox>
                    </v:roundrect>
                    <v:roundrect id="圓角矩形 6" o:spid="_x0000_s1072" style="position:absolute;top:5334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+i8MA&#10;AADaAAAADwAAAGRycy9kb3ducmV2LnhtbESPQWsCMRSE74X+h/AK3mpWESlbo9iKKHrqthS8PTbP&#10;TXDzsmyirv56Iwgeh5n5hpnMOleLE7XBelYw6GcgiEuvLVcK/n6X7x8gQkTWWHsmBRcKMJu+vkww&#10;1/7MP3QqYiUShEOOCkyMTS5lKA05DH3fECdv71uHMcm2krrFc4K7Wg6zbCwdWk4LBhv6NlQeiqNT&#10;0G13WbMdbDbXyo7M/0oWdvF1Uar31s0/QUTq4jP8aK+1gjHcr6Qb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r+i8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0E24F85F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秘書室</w:t>
                            </w:r>
                          </w:p>
                        </w:txbxContent>
                      </v:textbox>
                    </v:roundrect>
                    <v:roundrect id="圓角矩形 7" o:spid="_x0000_s1073" style="position:absolute;top:9779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ZbEMMA&#10;AADaAAAADwAAAGRycy9kb3ducmV2LnhtbESPQWsCMRSE70L/Q3gFbzVrEZWtUdqKKHpyLYXeHpvn&#10;Jrh5WTZR1/76Rih4HGbmG2a26FwtLtQG61nBcJCBIC69tlwp+DqsXqYgQkTWWHsmBTcKsJg/9WaY&#10;a3/lPV2KWIkE4ZCjAhNjk0sZSkMOw8A3xMk7+tZhTLKtpG7xmuCulq9ZNpYOLacFgw19GipPxdkp&#10;6HY/WbMbbre/lR2Z77Us7PLjplT/uXt/AxGpi4/wf3ujFUzg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ZbEM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63579247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人事室</w:t>
                            </w:r>
                          </w:p>
                        </w:txbxContent>
                      </v:textbox>
                    </v:roundrect>
                    <v:roundrect id="圓角矩形 8" o:spid="_x0000_s1074" style="position:absolute;top:14097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nPYsAA&#10;AADaAAAADwAAAGRycy9kb3ducmV2LnhtbERPz2vCMBS+C/4P4Qm72dQxRKpRNmVs6MkqgrdH82yC&#10;zUtpMq37681hsOPH93ux6l0jbtQF61nBJMtBEFdeW64VHA+f4xmIEJE1Np5JwYMCrJbDwQIL7e+8&#10;p1sZa5FCOBSowMTYFlKGypDDkPmWOHEX3zmMCXa11B3eU7hr5GueT6VDy6nBYEtrQ9W1/HEK+t05&#10;b3eT7fa3tm/m9CVLu/l4KPUy6t/nICL18V/85/7WCtLWdCXdAL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nPYsAAAADaAAAADwAAAAAAAAAAAAAAAACYAgAAZHJzL2Rvd25y&#10;ZXYueG1sUEsFBgAAAAAEAAQA9QAAAIUDAAAAAA==&#10;" filled="f" strokecolor="#243f60 [1604]" strokeweight="2pt">
                      <v:textbox inset="1mm,1mm,1mm,1mm">
                        <w:txbxContent>
                          <w:p w14:paraId="047C3B61" w14:textId="77777777" w:rsidR="0024160B" w:rsidRPr="00E35D42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E35D42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政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風室</w:t>
                            </w:r>
                          </w:p>
                        </w:txbxContent>
                      </v:textbox>
                    </v:roundrect>
                    <v:line id="直線接點 38" o:spid="_x0000_s1075" style="position:absolute;visibility:visible;mso-wrap-style:square" from="16383,3238" to="16383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fdGs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TwrLuIBe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8fdGsIAAADbAAAADwAAAAAAAAAAAAAA&#10;AAChAgAAZHJzL2Rvd25yZXYueG1sUEsFBgAAAAAEAAQA+QAAAJADAAAAAA==&#10;" strokecolor="black [3040]"/>
                    <v:line id="直線接點 39" o:spid="_x0000_s1076" style="position:absolute;visibility:visible;mso-wrap-style:square" from="13271,4191" to="19558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t4gcMAAADbAAAADwAAAGRycy9kb3ducmV2LnhtbESPQWsCMRSE74X+h/AEb5q1i1JXo5RS&#10;qdSTW70/Ns/dxc3LbpJq+u+bQqHHYWa+YdbbaDpxI+dbywpm0wwEcWV1y7WC0+du8gzCB2SNnWVS&#10;8E0etpvHhzUW2t75SLcy1CJB2BeooAmhL6T0VUMG/dT2xMm7WGcwJOlqqR3eE9x08inLFtJgy2mh&#10;wZ5eG6qu5ZdJlNl5MPL9usTzhzu4t3wR53FQajyKLysQgWL4D/+191pBvoTfL+k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LeIHDAAAA2wAAAA8AAAAAAAAAAAAA&#10;AAAAoQIAAGRycy9kb3ducmV2LnhtbFBLBQYAAAAABAAEAPkAAACRAwAAAAA=&#10;" strokecolor="black [3040]"/>
                    <v:line id="直線接點 40" o:spid="_x0000_s1077" style="position:absolute;visibility:visible;mso-wrap-style:square" from="13271,4191" to="13271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eiYcMAAADbAAAADwAAAGRycy9kb3ducmV2LnhtbESPTU/DMAyG70j8h8hI3Fg6PirWLZ0Q&#10;AoG2E4Pdrca0VRunS8IW/j0+TOJovX4f+1mtsxvVkULsPRuYzwpQxI23PbcGvj5fbx5BxYRscfRM&#10;Bn4pwrq+vFhhZf2JP+i4S60SCMcKDXQpTZXWsenIYZz5iViybx8cJhlDq23Ak8DdqG+LotQOe5YL&#10;HU703FEz7H6cUOb7g9NvwwL3m7ANL3dlfsgHY66v8tMSVKKc/pfP7Xdr4F6+FxfxAF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3omHDAAAA2wAAAA8AAAAAAAAAAAAA&#10;AAAAoQIAAGRycy9kb3ducmV2LnhtbFBLBQYAAAAABAAEAPkAAACRAwAAAAA=&#10;" strokecolor="black [3040]"/>
                    <v:line id="直線接點 41" o:spid="_x0000_s1078" style="position:absolute;visibility:visible;mso-wrap-style:square" from="19494,4191" to="19558,28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H+sIAAADbAAAADwAAAGRycy9kb3ducmV2LnhtbESPQWsCMRSE7wX/Q3iCt5pdbRe7NYqU&#10;Sks9qfX+2LzuLm5e1iRq/PemUOhxmJlvmPkymk5cyPnWsoJ8nIEgrqxuuVbwvV8/zkD4gKyxs0wK&#10;buRhuRg8zLHU9spbuuxCLRKEfYkKmhD6UkpfNWTQj21PnLwf6wyGJF0ttcNrgptOTrKskAZbTgsN&#10;9vTWUHXcnU2i5IeTkR/HFzx8uY17nxbxOZ6UGg3j6hVEoBj+w3/tT63gKYffL+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sH+sIAAADbAAAADwAAAAAAAAAAAAAA&#10;AAChAgAAZHJzL2Rvd25yZXYueG1sUEsFBgAAAAAEAAQA+QAAAJADAAAAAA==&#10;" strokecolor="black [3040]"/>
                    <v:line id="直線接點 42" o:spid="_x0000_s1079" style="position:absolute;visibility:visible;mso-wrap-style:square" from="19558,6921" to="25844,6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mZjc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VMRvD3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mZjcIAAADbAAAADwAAAAAAAAAAAAAA&#10;AAChAgAAZHJzL2Rvd25yZXYueG1sUEsFBgAAAAAEAAQA+QAAAJADAAAAAA==&#10;" strokecolor="black [3040]"/>
                    <v:line id="直線接點 43" o:spid="_x0000_s1080" style="position:absolute;visibility:visible;mso-wrap-style:square" from="19494,28384" to="25781,28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8Fs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uD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U8FsIAAADbAAAADwAAAAAAAAAAAAAA&#10;AAChAgAAZHJzL2Rvd25yZXYueG1sUEsFBgAAAAAEAAQA+QAAAJADAAAAAA==&#10;" strokecolor="black [3040]"/>
                    <v:line id="直線接點 44" o:spid="_x0000_s1081" style="position:absolute;visibility:visible;mso-wrap-style:square" from="19621,20002" to="25908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ykYsIAAADbAAAADwAAAGRycy9kb3ducmV2LnhtbESPQWsCMRSE7wX/Q3iCN81arbRbo0hR&#10;lHpS6/2xee4ubl7WJGr67xtB6HGYmW+Y6TyaRtzI+dqyguEgA0FcWF1zqeDnsOq/g/ABWWNjmRT8&#10;kof5rPMyxVzbO+/otg+lSBD2OSqoQmhzKX1RkUE/sC1x8k7WGQxJulJqh/cEN418zbKJNFhzWqiw&#10;pa+KivP+ahJleLwYuT5/4PHbbd1yNIlv8aJUrxsXnyACxfAffrY3WsF4DI8v6QfI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ykYsIAAADbAAAADwAAAAAAAAAAAAAA&#10;AAChAgAAZHJzL2Rvd25yZXYueG1sUEsFBgAAAAAEAAQA+QAAAJADAAAAAA==&#10;" strokecolor="black [3040]"/>
                    <v:line id="直線接點 45" o:spid="_x0000_s1082" style="position:absolute;visibility:visible;mso-wrap-style:square" from="19494,13398" to="25781,13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AB+cIAAADbAAAADwAAAGRycy9kb3ducmV2LnhtbESPT2sCMRTE70K/Q3gFbzXrX3Q1ShHF&#10;Uk+1en9sXncXNy9rEjV++6ZQ8DjMzG+YxSqaRtzI+dqygn4vA0FcWF1zqeD4vX2bgvABWWNjmRQ8&#10;yMNq+dJZYK7tnb/odgilSBD2OSqoQmhzKX1RkUHfsy1x8n6sMxiSdKXUDu8Jbho5yLKJNFhzWqiw&#10;pXVFxflwNYnSP12M3J1nePp0e7cZTuI4XpTqvsb3OYhAMTzD/+0PrWA0hr8v6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AB+cIAAADbAAAADwAAAAAAAAAAAAAA&#10;AAChAgAAZHJzL2Rvd25yZXYueG1sUEsFBgAAAAAEAAQA+QAAAJADAAAAAA==&#10;" strokecolor="black [3040]"/>
                    <v:line id="直線接點 63" o:spid="_x0000_s1083" style="position:absolute;visibility:visible;mso-wrap-style:square" from="10795,6858" to="13271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Bgds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pBvoC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BgdsIAAADbAAAADwAAAAAAAAAAAAAA&#10;AAChAgAAZHJzL2Rvd25yZXYueG1sUEsFBgAAAAAEAAQA+QAAAJADAAAAAA==&#10;" strokecolor="black [3040]"/>
                    <v:line id="直線接點 64" o:spid="_x0000_s1084" style="position:absolute;visibility:visible;mso-wrap-style:square" from="10795,19939" to="13271,19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n4AsIAAADbAAAADwAAAGRycy9kb3ducmV2LnhtbESPQWsCMRSE74L/ITyhN81q62K3RpHS&#10;UrGnar0/Nq+7i5uXNUk1/nsjCB6HmfmGmS+jacWJnG8sKxiPMhDEpdUNVwp+d5/DGQgfkDW2lknB&#10;hTwsF/3eHAttz/xDp22oRIKwL1BBHUJXSOnLmgz6ke2Ik/dnncGQpKukdnhOcNPKSZbl0mDDaaHG&#10;jt5rKg/bf5Mo4/3RyK/DK+437tt9POdxGo9KPQ3i6g1EoBge4Xt7rRXkL3D7kn6AX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n4AsIAAADbAAAADwAAAAAAAAAAAAAA&#10;AAChAgAAZHJzL2Rvd25yZXYueG1sUEsFBgAAAAAEAAQA+QAAAJADAAAAAA==&#10;" strokecolor="black [3040]"/>
                    <v:line id="直線接點 65" o:spid="_x0000_s1085" style="position:absolute;visibility:visible;mso-wrap-style:square" from="10795,15494" to="13271,15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VdmcMAAADbAAAADwAAAGRycy9kb3ducmV2LnhtbESPzWrDMBCE74G8g9hCb4mchpjWjRxC&#10;SWhpTs3PfbG2trG1ciQlUd++KhRyHGbmG2a5iqYXV3K+taxgNs1AEFdWt1wrOB62k2cQPiBr7C2T&#10;gh/ysCrHoyUW2t74i677UIsEYV+ggiaEoZDSVw0Z9FM7ECfv2zqDIUlXS+3wluCml09ZlkuDLaeF&#10;Bgd6a6jq9heTKLPT2cj37gVPn27nNvM8LuJZqceHuH4FESiGe/i//aEV5Av4+5J+gCx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1XZnDAAAA2wAAAA8AAAAAAAAAAAAA&#10;AAAAoQIAAGRycy9kb3ducmV2LnhtbFBLBQYAAAAABAAEAPkAAACRAwAAAAA=&#10;" strokecolor="black [3040]"/>
                    <v:line id="直線接點 66" o:spid="_x0000_s1086" style="position:absolute;visibility:visible;mso-wrap-style:square" from="10795,11430" to="13271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fD7sIAAADbAAAADwAAAGRycy9kb3ducmV2LnhtbESPT2sCMRTE7wW/Q3hCbzWrpYuuRhFR&#10;WuzJf/fH5rm7uHlZk6jptzeFQo/DzPyGmS2iacWdnG8sKxgOMhDEpdUNVwqOh83bGIQPyBpby6Tg&#10;hzws5r2XGRbaPnhH932oRIKwL1BBHUJXSOnLmgz6ge2Ik3e2zmBI0lVSO3wkuGnlKMtyabDhtFBj&#10;R6uaysv+ZhJleLoa+XmZ4Gnrvt36PY8f8arUaz8upyACxfAf/mt/aQV5Dr9f0g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fD7sIAAADbAAAADwAAAAAAAAAAAAAA&#10;AAChAgAAZHJzL2Rvd25yZXYueG1sUEsFBgAAAAAEAAQA+QAAAJADAAAAAA==&#10;" strokecolor="black [3040]"/>
                  </v:group>
                  <v:group id="群組 69" o:spid="_x0000_s1087" style="position:absolute;left:444;width:32766;height:11366" coordsize="32766,1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roundrect id="圓角矩形 1" o:spid="_x0000_s1088" style="position:absolute;left:10795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m/8AA&#10;AADaAAAADwAAAGRycy9kb3ducmV2LnhtbERPTWsCMRC9C/0PYQreNKuIyNYobUUUPbkthd6GzXQT&#10;upksm6irv94Igqfh8T5nvuxcLU7UButZwWiYgSAuvbZcKfj+Wg9mIEJE1lh7JgUXCrBcvPTmmGt/&#10;5gOdiliJFMIhRwUmxiaXMpSGHIahb4gT9+dbhzHBtpK6xXMKd7UcZ9lUOrScGgw29Gmo/C+OTkG3&#10;/82a/Wi3u1Z2Yn42srCrj4tS/dfu/Q1EpC4+xQ/3Vqf5cH/lfuXi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Nm/8AAAADaAAAADwAAAAAAAAAAAAAAAACYAgAAZHJzL2Rvd25y&#10;ZXYueG1sUEsFBgAAAAAEAAQA9QAAAIUDAAAAAA==&#10;" filled="f" strokecolor="#243f60 [1604]" strokeweight="2pt">
                      <v:textbox inset="1mm,1mm,1mm,1mm">
                        <w:txbxContent>
                          <w:p w14:paraId="42532E8A" w14:textId="77777777" w:rsidR="0024160B" w:rsidRPr="00FD22D0" w:rsidRDefault="0024160B" w:rsidP="00594CE0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署</w:t>
                            </w:r>
                            <w:r w:rsidRPr="00FD22D0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長</w:t>
                            </w:r>
                          </w:p>
                        </w:txbxContent>
                      </v:textbox>
                    </v:roundrect>
                    <v:roundrect id="圓角矩形 3" o:spid="_x0000_s1089" style="position:absolute;top:5969;width:10795;height:3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1dE8MA&#10;AADaAAAADwAAAGRycy9kb3ducmV2LnhtbESPQWsCMRSE70L/Q3gFbzVrFZGtUdqKKHpyLYXeHpvn&#10;Jrh5WTZR1/76Rih4HGbmG2a26FwtLtQG61nBcJCBIC69tlwp+DqsXqYgQkTWWHsmBTcKsJg/9WaY&#10;a3/lPV2KWIkE4ZCjAhNjk0sZSkMOw8A3xMk7+tZhTLKtpG7xmuCulq9ZNpEOLacFgw19GipPxdkp&#10;6HY/WbMbbre/lR2b77Us7PLjplT/uXt/AxGpi4/wf3ujFYzgfiXd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1dE8MAAADaAAAADwAAAAAAAAAAAAAAAACYAgAAZHJzL2Rv&#10;d25yZXYueG1sUEsFBgAAAAAEAAQA9QAAAIgDAAAAAA==&#10;" filled="f" strokecolor="#243f60 [1604]" strokeweight="2pt">
                      <v:textbox inset="1mm,1mm,1mm,1mm">
                        <w:txbxContent>
                          <w:p w14:paraId="3DD1F516" w14:textId="77777777" w:rsidR="0024160B" w:rsidRPr="00FD22D0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roundrect id="圓角矩形 4" o:spid="_x0000_s1090" style="position:absolute;left:21971;top:6032;width:10795;height:323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FZ8QA&#10;AADaAAAADwAAAGRycy9kb3ducmV2LnhtbESPQWsCMRSE7wX/Q3gFbzWrSJGt2cUqxaInt6Xg7bF5&#10;boKbl2WT6tpf3xQKHoeZ+YZZloNrxYX6YD0rmE4yEMS115YbBZ8fb08LECEia2w9k4IbBSiL0cMS&#10;c+2vfKBLFRuRIBxyVGBi7HIpQ23IYZj4jjh5J987jEn2jdQ9XhPctXKWZc/SoeW0YLCjtaH6XH07&#10;BcP+mHX76W7309i5+drKym5eb0qNH4fVC4hIQ7yH/9vvWsEc/q6kG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ExWfEAAAA2gAAAA8AAAAAAAAAAAAAAAAAmAIAAGRycy9k&#10;b3ducmV2LnhtbFBLBQYAAAAABAAEAPUAAACJAwAAAAA=&#10;" filled="f" strokecolor="#243f60 [1604]" strokeweight="2pt">
                      <v:textbox inset="1mm,1mm,1mm,1mm">
                        <w:txbxContent>
                          <w:p w14:paraId="2DC0D9DA" w14:textId="77777777" w:rsidR="0024160B" w:rsidRPr="00B30EDC" w:rsidRDefault="0024160B" w:rsidP="00B30EDC">
                            <w:pPr>
                              <w:overflowPunct w:val="0"/>
                              <w:spacing w:line="320" w:lineRule="exact"/>
                              <w:jc w:val="center"/>
                              <w:rPr>
                                <w:rFonts w:ascii="標楷體" w:eastAsia="標楷體" w:hAnsi="標楷體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6"/>
                                <w:szCs w:val="26"/>
                              </w:rPr>
                              <w:t>副署長</w:t>
                            </w:r>
                          </w:p>
                        </w:txbxContent>
                      </v:textbox>
                    </v:roundrect>
                    <v:line id="直線接點 32" o:spid="_x0000_s1091" style="position:absolute;visibility:visible;mso-wrap-style:square" from="16002,3238" to="16002,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/q8M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xC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/q8MIAAADbAAAADwAAAAAAAAAAAAAA&#10;AAChAgAAZHJzL2Rvd25yZXYueG1sUEsFBgAAAAAEAAQA+QAAAJADAAAAAA==&#10;" strokecolor="black [3040]"/>
                    <v:line id="直線接點 33" o:spid="_x0000_s1092" style="position:absolute;visibility:visible;mso-wrap-style:square" from="5461,4826" to="27114,4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jT2vDAAAA2wAAAA8AAAAAAAAAAAAA&#10;AAAAoQIAAGRycy9kb3ducmV2LnhtbFBLBQYAAAAABAAEAPkAAACRAwAAAAA=&#10;" strokecolor="black [3040]"/>
                    <v:line id="直線接點 35" o:spid="_x0000_s1093" style="position:absolute;visibility:visible;mso-wrap-style:square" from="16002,10414" to="16002,11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yhM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sYT+D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ZyhMIAAADbAAAADwAAAAAAAAAAAAAA&#10;AAChAgAAZHJzL2Rvd25yZXYueG1sUEsFBgAAAAAEAAQA+QAAAJADAAAAAA==&#10;" strokecolor="black [3040]"/>
                    <v:line id="直線接點 36" o:spid="_x0000_s1094" style="position:absolute;visibility:visible;mso-wrap-style:square" from="27051,9144" to="27051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s88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rBIoe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Ts88IAAADbAAAADwAAAAAAAAAAAAAA&#10;AAChAgAAZHJzL2Rvd25yZXYueG1sUEsFBgAAAAAEAAQA+QAAAJADAAAAAA==&#10;" strokecolor="black [3040]"/>
                    <v:line id="直線接點 37" o:spid="_x0000_s1095" style="position:absolute;visibility:visible;mso-wrap-style:square" from="5461,9144" to="5461,10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hJaMIAAADbAAAADwAAAGRycy9kb3ducmV2LnhtbESPT2sCMRTE7wW/Q3hCb5pVqdXVKFIq&#10;Fj3VP/fH5rm7uHlZk1TTb98IQo/DzPyGmS+jacSNnK8tKxj0MxDEhdU1lwqOh3VvAsIHZI2NZVLw&#10;Sx6Wi87LHHNt7/xNt30oRYKwz1FBFUKbS+mLigz6vm2Jk3e2zmBI0pVSO7wnuGnkMMvG0mDNaaHC&#10;lj4qKi77H5Mog9PVyM1liqet27nP0Ti+xatSr924moEIFMN/+Nn+0gpG7/D4kn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lhJaMIAAADbAAAADwAAAAAAAAAAAAAA&#10;AAChAgAAZHJzL2Rvd25yZXYueG1sUEsFBgAAAAAEAAQA+QAAAJADAAAAAA==&#10;" strokecolor="black [3040]"/>
                    <v:line id="直線接點 67" o:spid="_x0000_s1096" style="position:absolute;visibility:visible;mso-wrap-style:square" from="27114,4762" to="27114,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mdcIAAADbAAAADwAAAGRycy9kb3ducmV2LnhtbESPQWsCMRSE70L/Q3gFb5q10m27NUop&#10;ikVPbuv9sXndXdy8rEnU9N83guBxmJlvmNkimk6cyfnWsoLJOANBXFndcq3g53s1egXhA7LGzjIp&#10;+CMPi/nDYIaFthfe0bkMtUgQ9gUqaELoCyl91ZBBP7Y9cfJ+rTMYknS11A4vCW46+ZRluTTYclpo&#10;sKfPhqpDeTKJMtkfjVwf3nC/cVu3nObxOR6VGj7Gj3cQgWK4h2/tL60gf4Hrl/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tmdcIAAADbAAAADwAAAAAAAAAAAAAA&#10;AAChAgAAZHJzL2Rvd25yZXYueG1sUEsFBgAAAAAEAAQA+QAAAJADAAAAAA==&#10;" strokecolor="black [3040]"/>
                    <v:line id="直線接點 68" o:spid="_x0000_s1097" style="position:absolute;visibility:visible;mso-wrap-style:square" from="5461,4762" to="5461,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yB8IAAADbAAAADwAAAGRycy9kb3ducmV2LnhtbESPwU7DMAyG70i8Q2Sk3VhaEBXrlk0I&#10;DQ3BicHuVmPaao3TJtkW3h4fkDhav//P/lab7AZ1phB7zwbKeQGKuPG259bA1+fL7SOomJAtDp7J&#10;wA9F2Kyvr1ZYW3/hDzrvU6sEwrFGA11KY611bDpyGOd+JJbs2weHScbQahvwInA36LuiqLTDnuVC&#10;hyM9d9Qc9ycnlPIwOb07LvDwFt7D9r7KD3kyZnaTn5agEuX0v/zXfrUGKnlWXMQD9P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HTyB8IAAADbAAAADwAAAAAAAAAAAAAA&#10;AAChAgAAZHJzL2Rvd25yZXYueG1sUEsFBgAAAAAEAAQA+QAAAJADAAAAAA==&#10;" strokecolor="black [3040]"/>
                  </v:group>
                </v:group>
              </v:group>
            </w:pict>
          </mc:Fallback>
        </mc:AlternateContent>
      </w:r>
    </w:p>
    <w:p w14:paraId="521D372E" w14:textId="77777777" w:rsidR="00195CF9" w:rsidRPr="00322016" w:rsidRDefault="00195CF9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5DAC8D6" w14:textId="77777777" w:rsidR="00195CF9" w:rsidRPr="00322016" w:rsidRDefault="00195CF9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5578D82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ADCB747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06FECCB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20DC04F6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3B70358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0F0826BB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46C28CA7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09ACFC4" w14:textId="77777777" w:rsidR="00446D96" w:rsidRPr="00322016" w:rsidRDefault="00446D96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E2157A9" w14:textId="77777777" w:rsidR="00446D96" w:rsidRPr="00322016" w:rsidRDefault="00446D96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202CD6D9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733AFE3F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3938B8AA" w14:textId="77777777" w:rsidR="0096389F" w:rsidRPr="00322016" w:rsidRDefault="0096389F" w:rsidP="00C2730B">
      <w:pPr>
        <w:spacing w:line="480" w:lineRule="exact"/>
        <w:jc w:val="both"/>
        <w:rPr>
          <w:rFonts w:ascii="Times New Roman" w:eastAsia="標楷體" w:hAnsi="Times New Roman"/>
          <w:sz w:val="28"/>
          <w:szCs w:val="28"/>
        </w:rPr>
      </w:pPr>
    </w:p>
    <w:p w14:paraId="50111C50" w14:textId="77777777" w:rsidR="0096389F" w:rsidRPr="00473CC8" w:rsidRDefault="002E16ED" w:rsidP="000E51BB">
      <w:pPr>
        <w:spacing w:beforeLines="50" w:before="180" w:line="480" w:lineRule="exact"/>
        <w:jc w:val="center"/>
        <w:rPr>
          <w:rFonts w:ascii="標楷體" w:eastAsia="標楷體" w:hAnsi="標楷體"/>
          <w:sz w:val="28"/>
          <w:szCs w:val="28"/>
        </w:rPr>
      </w:pPr>
      <w:r w:rsidRPr="00473CC8">
        <w:rPr>
          <w:rFonts w:ascii="標楷體" w:eastAsia="標楷體" w:hAnsi="標楷體" w:hint="eastAsia"/>
          <w:sz w:val="28"/>
          <w:szCs w:val="28"/>
        </w:rPr>
        <w:t>經濟部中小及新創企業署預算員額說明表</w:t>
      </w:r>
    </w:p>
    <w:tbl>
      <w:tblPr>
        <w:tblStyle w:val="aa"/>
        <w:tblW w:w="9039" w:type="dxa"/>
        <w:tblInd w:w="108" w:type="dxa"/>
        <w:tblLook w:val="04A0" w:firstRow="1" w:lastRow="0" w:firstColumn="1" w:lastColumn="0" w:noHBand="0" w:noVBand="1"/>
      </w:tblPr>
      <w:tblGrid>
        <w:gridCol w:w="2090"/>
        <w:gridCol w:w="1562"/>
        <w:gridCol w:w="1559"/>
        <w:gridCol w:w="3828"/>
      </w:tblGrid>
      <w:tr w:rsidR="002E16ED" w:rsidRPr="00473CC8" w14:paraId="3657D655" w14:textId="77777777" w:rsidTr="00905DB6">
        <w:tc>
          <w:tcPr>
            <w:tcW w:w="2090" w:type="dxa"/>
            <w:vMerge w:val="restart"/>
            <w:vAlign w:val="center"/>
          </w:tcPr>
          <w:p w14:paraId="3B77F8A3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區分</w:t>
            </w:r>
          </w:p>
        </w:tc>
        <w:tc>
          <w:tcPr>
            <w:tcW w:w="3121" w:type="dxa"/>
            <w:gridSpan w:val="2"/>
          </w:tcPr>
          <w:p w14:paraId="048A5B50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預算員額</w:t>
            </w:r>
          </w:p>
        </w:tc>
        <w:tc>
          <w:tcPr>
            <w:tcW w:w="3828" w:type="dxa"/>
            <w:vMerge w:val="restart"/>
            <w:vAlign w:val="center"/>
          </w:tcPr>
          <w:p w14:paraId="4ADDB439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比較增減內容</w:t>
            </w:r>
          </w:p>
        </w:tc>
      </w:tr>
      <w:tr w:rsidR="002E16ED" w:rsidRPr="00473CC8" w14:paraId="088F8567" w14:textId="77777777" w:rsidTr="00905DB6">
        <w:tc>
          <w:tcPr>
            <w:tcW w:w="2090" w:type="dxa"/>
            <w:vMerge/>
          </w:tcPr>
          <w:p w14:paraId="62C65CBC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2" w:type="dxa"/>
          </w:tcPr>
          <w:p w14:paraId="6EE07AAD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112</w:t>
            </w:r>
            <w:proofErr w:type="gramEnd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1559" w:type="dxa"/>
          </w:tcPr>
          <w:p w14:paraId="34CF2BA5" w14:textId="77777777" w:rsidR="002E16ED" w:rsidRPr="00473CC8" w:rsidRDefault="002E16ED" w:rsidP="0022575F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113</w:t>
            </w:r>
            <w:proofErr w:type="gramEnd"/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</w:p>
        </w:tc>
        <w:tc>
          <w:tcPr>
            <w:tcW w:w="3828" w:type="dxa"/>
            <w:vMerge/>
          </w:tcPr>
          <w:p w14:paraId="0ACA28E5" w14:textId="77777777" w:rsidR="002E16ED" w:rsidRPr="00473CC8" w:rsidRDefault="002E16ED" w:rsidP="002E16ED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473CC8" w14:paraId="4E096963" w14:textId="77777777" w:rsidTr="00905DB6">
        <w:trPr>
          <w:trHeight w:hRule="exact" w:val="567"/>
        </w:trPr>
        <w:tc>
          <w:tcPr>
            <w:tcW w:w="2090" w:type="dxa"/>
          </w:tcPr>
          <w:p w14:paraId="04FD7A57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職員</w:t>
            </w:r>
          </w:p>
        </w:tc>
        <w:tc>
          <w:tcPr>
            <w:tcW w:w="1562" w:type="dxa"/>
            <w:vAlign w:val="center"/>
          </w:tcPr>
          <w:p w14:paraId="0B4B1EBF" w14:textId="06EEC0E4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14:paraId="5BE72F45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93</w:t>
            </w:r>
          </w:p>
        </w:tc>
        <w:tc>
          <w:tcPr>
            <w:tcW w:w="3828" w:type="dxa"/>
            <w:vMerge w:val="restart"/>
          </w:tcPr>
          <w:p w14:paraId="4F0D5883" w14:textId="18352229" w:rsidR="00614CBA" w:rsidRPr="00473CC8" w:rsidRDefault="00314E73" w:rsidP="00314E73">
            <w:pPr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)年度預算員額1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人，移撥至經濟部</w:t>
            </w:r>
            <w:r w:rsidR="00D05B65" w:rsidRPr="00473CC8">
              <w:rPr>
                <w:rFonts w:ascii="標楷體" w:eastAsia="標楷體" w:hAnsi="標楷體" w:hint="eastAsia"/>
                <w:sz w:val="28"/>
                <w:szCs w:val="28"/>
              </w:rPr>
              <w:t>，職員1人、聘用1人、約</w:t>
            </w:r>
            <w:proofErr w:type="gramStart"/>
            <w:r w:rsidR="00D05B65" w:rsidRPr="00473CC8">
              <w:rPr>
                <w:rFonts w:ascii="標楷體" w:eastAsia="標楷體" w:hAnsi="標楷體" w:hint="eastAsia"/>
                <w:sz w:val="28"/>
                <w:szCs w:val="28"/>
              </w:rPr>
              <w:t>僱</w:t>
            </w:r>
            <w:proofErr w:type="gramEnd"/>
            <w:r w:rsidR="00D05B65" w:rsidRPr="00473CC8">
              <w:rPr>
                <w:rFonts w:ascii="標楷體" w:eastAsia="標楷體" w:hAnsi="標楷體" w:hint="eastAsia"/>
                <w:sz w:val="28"/>
                <w:szCs w:val="28"/>
              </w:rPr>
              <w:t>2人，合計4人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淨計如表</w:t>
            </w:r>
            <w:proofErr w:type="gramEnd"/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列上年度預算員額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109人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(11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)年度預算員額1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163A06" w:rsidRPr="00473CC8">
              <w:rPr>
                <w:rFonts w:ascii="標楷體" w:eastAsia="標楷體" w:hAnsi="標楷體" w:hint="eastAsia"/>
                <w:sz w:val="28"/>
                <w:szCs w:val="28"/>
              </w:rPr>
              <w:t>人，減列工友1人</w:t>
            </w:r>
            <w:r w:rsidR="00163A0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14CBA" w:rsidRPr="00322016" w14:paraId="0A1D9462" w14:textId="77777777" w:rsidTr="00905DB6">
        <w:trPr>
          <w:trHeight w:hRule="exact" w:val="567"/>
        </w:trPr>
        <w:tc>
          <w:tcPr>
            <w:tcW w:w="2090" w:type="dxa"/>
          </w:tcPr>
          <w:p w14:paraId="5A1CE5F6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聘用</w:t>
            </w:r>
          </w:p>
        </w:tc>
        <w:tc>
          <w:tcPr>
            <w:tcW w:w="1562" w:type="dxa"/>
          </w:tcPr>
          <w:p w14:paraId="21AEF6E5" w14:textId="6B7A96E0" w:rsidR="00614CBA" w:rsidRPr="00473CC8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14:paraId="50427194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3828" w:type="dxa"/>
            <w:vMerge/>
          </w:tcPr>
          <w:p w14:paraId="200C120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7D847621" w14:textId="77777777" w:rsidTr="00905DB6">
        <w:trPr>
          <w:trHeight w:hRule="exact" w:val="567"/>
        </w:trPr>
        <w:tc>
          <w:tcPr>
            <w:tcW w:w="2090" w:type="dxa"/>
          </w:tcPr>
          <w:p w14:paraId="2BD2194B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約</w:t>
            </w:r>
            <w:proofErr w:type="gramStart"/>
            <w:r w:rsidRPr="00473CC8">
              <w:rPr>
                <w:rFonts w:ascii="標楷體" w:eastAsia="標楷體" w:hAnsi="標楷體"/>
                <w:sz w:val="28"/>
                <w:szCs w:val="28"/>
              </w:rPr>
              <w:t>僱</w:t>
            </w:r>
            <w:proofErr w:type="gramEnd"/>
          </w:p>
        </w:tc>
        <w:tc>
          <w:tcPr>
            <w:tcW w:w="1562" w:type="dxa"/>
          </w:tcPr>
          <w:p w14:paraId="362113BC" w14:textId="2EFF5BA4" w:rsidR="00614CBA" w:rsidRPr="00473CC8" w:rsidRDefault="009F48BF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2DFEE3B2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3828" w:type="dxa"/>
            <w:vMerge/>
          </w:tcPr>
          <w:p w14:paraId="2671F9A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0C6EB21E" w14:textId="77777777" w:rsidTr="00905DB6">
        <w:trPr>
          <w:trHeight w:hRule="exact" w:val="567"/>
        </w:trPr>
        <w:tc>
          <w:tcPr>
            <w:tcW w:w="2090" w:type="dxa"/>
          </w:tcPr>
          <w:p w14:paraId="5DB4BBBC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技工</w:t>
            </w:r>
          </w:p>
        </w:tc>
        <w:tc>
          <w:tcPr>
            <w:tcW w:w="1562" w:type="dxa"/>
          </w:tcPr>
          <w:p w14:paraId="7992FCED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16FE03F1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3828" w:type="dxa"/>
            <w:vMerge/>
          </w:tcPr>
          <w:p w14:paraId="29E9E123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345E52B8" w14:textId="77777777" w:rsidTr="00905DB6">
        <w:trPr>
          <w:trHeight w:hRule="exact" w:val="567"/>
        </w:trPr>
        <w:tc>
          <w:tcPr>
            <w:tcW w:w="2090" w:type="dxa"/>
          </w:tcPr>
          <w:p w14:paraId="0DB3D76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工友</w:t>
            </w:r>
          </w:p>
        </w:tc>
        <w:tc>
          <w:tcPr>
            <w:tcW w:w="1562" w:type="dxa"/>
          </w:tcPr>
          <w:p w14:paraId="475C6915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3F382777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3828" w:type="dxa"/>
            <w:vMerge/>
          </w:tcPr>
          <w:p w14:paraId="684EDC17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14CBA" w:rsidRPr="00322016" w14:paraId="1750E185" w14:textId="77777777" w:rsidTr="00905DB6">
        <w:trPr>
          <w:trHeight w:hRule="exact" w:val="567"/>
        </w:trPr>
        <w:tc>
          <w:tcPr>
            <w:tcW w:w="2090" w:type="dxa"/>
          </w:tcPr>
          <w:p w14:paraId="135ADBCF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1562" w:type="dxa"/>
          </w:tcPr>
          <w:p w14:paraId="1FAF564A" w14:textId="626A66A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9F48BF" w:rsidRPr="00473CC8">
              <w:rPr>
                <w:rFonts w:ascii="標楷體" w:eastAsia="標楷體" w:hAnsi="標楷體" w:hint="eastAsia"/>
                <w:sz w:val="28"/>
                <w:szCs w:val="28"/>
              </w:rPr>
              <w:t>09</w:t>
            </w:r>
          </w:p>
        </w:tc>
        <w:tc>
          <w:tcPr>
            <w:tcW w:w="1559" w:type="dxa"/>
          </w:tcPr>
          <w:p w14:paraId="248E104E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73CC8"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</w:p>
        </w:tc>
        <w:tc>
          <w:tcPr>
            <w:tcW w:w="3828" w:type="dxa"/>
            <w:vMerge/>
          </w:tcPr>
          <w:p w14:paraId="79143562" w14:textId="77777777" w:rsidR="00614CBA" w:rsidRPr="00473CC8" w:rsidRDefault="00614CBA" w:rsidP="000B1AE1">
            <w:pPr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23A38DAC" w14:textId="77777777" w:rsidR="00731918" w:rsidRDefault="00731918">
      <w:pPr>
        <w:widowControl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/>
          <w:b/>
          <w:sz w:val="32"/>
          <w:szCs w:val="32"/>
        </w:rPr>
        <w:br w:type="page"/>
      </w:r>
    </w:p>
    <w:p w14:paraId="76236026" w14:textId="789FC05C" w:rsidR="000E51BB" w:rsidRPr="00322016" w:rsidRDefault="000E51BB" w:rsidP="00014BBB">
      <w:pPr>
        <w:spacing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322016">
        <w:rPr>
          <w:rFonts w:ascii="Times New Roman" w:eastAsia="標楷體" w:hAnsi="Times New Roman" w:hint="eastAsia"/>
          <w:b/>
          <w:sz w:val="32"/>
          <w:szCs w:val="32"/>
        </w:rPr>
        <w:lastRenderedPageBreak/>
        <w:t>二、施政目標與重點</w:t>
      </w:r>
    </w:p>
    <w:p w14:paraId="462C79CE" w14:textId="6801791C" w:rsidR="000E51BB" w:rsidRPr="00BA687E" w:rsidRDefault="008D3787" w:rsidP="000B1AE1">
      <w:pPr>
        <w:spacing w:line="480" w:lineRule="exact"/>
        <w:ind w:leftChars="200" w:left="480" w:firstLineChars="200" w:firstLine="560"/>
        <w:rPr>
          <w:rFonts w:ascii="Times New Roman" w:eastAsia="標楷體" w:hAnsi="Times New Roman"/>
          <w:sz w:val="28"/>
          <w:szCs w:val="28"/>
        </w:rPr>
      </w:pP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本署以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營造優質中小及新創企業發展環境，提升創新創業能</w:t>
      </w:r>
      <w:r w:rsidR="008C51A3" w:rsidRPr="00BA687E">
        <w:rPr>
          <w:rFonts w:ascii="Times New Roman" w:eastAsia="標楷體" w:hAnsi="Times New Roman" w:hint="eastAsia"/>
          <w:sz w:val="28"/>
          <w:szCs w:val="28"/>
        </w:rPr>
        <w:t>量</w:t>
      </w:r>
      <w:r w:rsidRPr="00BA687E">
        <w:rPr>
          <w:rFonts w:ascii="Times New Roman" w:eastAsia="標楷體" w:hAnsi="Times New Roman" w:hint="eastAsia"/>
          <w:sz w:val="28"/>
          <w:szCs w:val="28"/>
        </w:rPr>
        <w:t>，精進數位加值能力，</w:t>
      </w:r>
      <w:r w:rsidR="001B747A">
        <w:rPr>
          <w:rFonts w:ascii="Times New Roman" w:eastAsia="標楷體" w:hAnsi="Times New Roman" w:hint="eastAsia"/>
          <w:sz w:val="28"/>
          <w:szCs w:val="28"/>
        </w:rPr>
        <w:t>推動</w:t>
      </w: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淨零碳排永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續</w:t>
      </w:r>
      <w:r w:rsidR="001B747A">
        <w:rPr>
          <w:rFonts w:ascii="Times New Roman" w:eastAsia="標楷體" w:hAnsi="Times New Roman" w:hint="eastAsia"/>
          <w:sz w:val="28"/>
          <w:szCs w:val="28"/>
        </w:rPr>
        <w:t>成長</w:t>
      </w:r>
      <w:r w:rsidRPr="00BA687E">
        <w:rPr>
          <w:rFonts w:ascii="Times New Roman" w:eastAsia="標楷體" w:hAnsi="Times New Roman" w:hint="eastAsia"/>
          <w:sz w:val="28"/>
          <w:szCs w:val="28"/>
        </w:rPr>
        <w:t>，強化</w:t>
      </w: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城鄉創生服務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網絡</w:t>
      </w:r>
      <w:r w:rsidR="008C51A3" w:rsidRPr="00BA687E">
        <w:rPr>
          <w:rFonts w:ascii="Times New Roman" w:eastAsia="標楷體" w:hAnsi="Times New Roman" w:hint="eastAsia"/>
          <w:sz w:val="28"/>
          <w:szCs w:val="28"/>
        </w:rPr>
        <w:t>功能及健全財務發展機制等策略，提高中小及新創企業活力，促進整體經濟共榮成長</w:t>
      </w:r>
      <w:r w:rsidR="00E14C2D" w:rsidRPr="00BA687E">
        <w:rPr>
          <w:rFonts w:ascii="Times New Roman" w:eastAsia="標楷體" w:hAnsi="Times New Roman" w:hint="eastAsia"/>
          <w:sz w:val="28"/>
          <w:szCs w:val="28"/>
        </w:rPr>
        <w:t>。</w:t>
      </w:r>
    </w:p>
    <w:p w14:paraId="3349B22C" w14:textId="77777777" w:rsidR="00E14C2D" w:rsidRPr="00BA687E" w:rsidRDefault="00E14C2D" w:rsidP="000B1AE1">
      <w:pPr>
        <w:spacing w:line="480" w:lineRule="exact"/>
        <w:ind w:leftChars="200" w:left="480" w:firstLineChars="200" w:firstLine="560"/>
        <w:rPr>
          <w:rFonts w:ascii="標楷體" w:eastAsia="標楷體" w:hAnsi="標楷體"/>
          <w:sz w:val="28"/>
          <w:szCs w:val="28"/>
        </w:rPr>
      </w:pP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本署依據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>行政院</w:t>
      </w: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>年度施政方針，配合中程施政計畫及核定預算額度，並針對當前社經情勢變化</w:t>
      </w: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及本署未來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>發展需要，編定</w:t>
      </w:r>
      <w:proofErr w:type="gramStart"/>
      <w:r w:rsidRPr="00BA687E">
        <w:rPr>
          <w:rFonts w:ascii="標楷體" w:eastAsia="標楷體" w:hAnsi="標楷體" w:hint="eastAsia"/>
          <w:sz w:val="28"/>
          <w:szCs w:val="28"/>
        </w:rPr>
        <w:t>113</w:t>
      </w:r>
      <w:proofErr w:type="gramEnd"/>
      <w:r w:rsidRPr="00BA687E">
        <w:rPr>
          <w:rFonts w:ascii="標楷體" w:eastAsia="標楷體" w:hAnsi="標楷體" w:hint="eastAsia"/>
          <w:sz w:val="28"/>
          <w:szCs w:val="28"/>
        </w:rPr>
        <w:t xml:space="preserve">年度施政計畫，其目標與重點如下： </w:t>
      </w:r>
    </w:p>
    <w:p w14:paraId="2D450FC3" w14:textId="77777777" w:rsidR="000E51BB" w:rsidRPr="00BA687E" w:rsidRDefault="00E14C2D" w:rsidP="00DB386F">
      <w:pPr>
        <w:spacing w:line="480" w:lineRule="exact"/>
        <w:rPr>
          <w:rFonts w:ascii="Times New Roman" w:eastAsia="標楷體" w:hAnsi="Times New Roman"/>
          <w:sz w:val="28"/>
          <w:szCs w:val="28"/>
        </w:rPr>
      </w:pPr>
      <w:r w:rsidRPr="00BA687E">
        <w:rPr>
          <w:rFonts w:ascii="Times New Roman" w:eastAsia="標楷體" w:hAnsi="Times New Roman" w:hint="eastAsia"/>
          <w:sz w:val="28"/>
          <w:szCs w:val="28"/>
        </w:rPr>
        <w:t>(</w:t>
      </w:r>
      <w:proofErr w:type="gramStart"/>
      <w:r w:rsidRPr="00BA687E">
        <w:rPr>
          <w:rFonts w:ascii="Times New Roman" w:eastAsia="標楷體" w:hAnsi="Times New Roman" w:hint="eastAsia"/>
          <w:sz w:val="28"/>
          <w:szCs w:val="28"/>
        </w:rPr>
        <w:t>一</w:t>
      </w:r>
      <w:proofErr w:type="gramEnd"/>
      <w:r w:rsidRPr="00BA687E">
        <w:rPr>
          <w:rFonts w:ascii="Times New Roman" w:eastAsia="標楷體" w:hAnsi="Times New Roman" w:hint="eastAsia"/>
          <w:sz w:val="28"/>
          <w:szCs w:val="28"/>
        </w:rPr>
        <w:t>)</w:t>
      </w:r>
      <w:r w:rsidRPr="00BA687E">
        <w:rPr>
          <w:rFonts w:ascii="Times New Roman" w:eastAsia="標楷體" w:hAnsi="Times New Roman" w:hint="eastAsia"/>
          <w:sz w:val="28"/>
          <w:szCs w:val="28"/>
        </w:rPr>
        <w:t>年度施政目標</w:t>
      </w:r>
    </w:p>
    <w:p w14:paraId="4D7A7425" w14:textId="0EF1B1E5" w:rsidR="00E14C2D" w:rsidRPr="00BA687E" w:rsidRDefault="00164E22" w:rsidP="008C51A3">
      <w:pPr>
        <w:spacing w:line="480" w:lineRule="exact"/>
        <w:ind w:leftChars="300" w:left="720"/>
        <w:rPr>
          <w:rFonts w:ascii="Times New Roman" w:eastAsia="標楷體" w:hAnsi="Times New Roman"/>
          <w:sz w:val="28"/>
          <w:szCs w:val="28"/>
        </w:rPr>
      </w:pPr>
      <w:r w:rsidRPr="00BA687E">
        <w:rPr>
          <w:rFonts w:ascii="Times New Roman" w:eastAsia="標楷體" w:hAnsi="Times New Roman" w:hint="eastAsia"/>
          <w:sz w:val="28"/>
          <w:szCs w:val="28"/>
        </w:rPr>
        <w:t>加強扶植新創及中小企業，建構具國際競爭力之新創生態系，加速中小企業升級轉型，提供企業發展所需資金與引領地方永續包容成長。</w:t>
      </w:r>
    </w:p>
    <w:p w14:paraId="6DC69424" w14:textId="56F408DE" w:rsidR="00E14C2D" w:rsidRPr="000B1AE1" w:rsidRDefault="00E14C2D" w:rsidP="00DB386F">
      <w:pPr>
        <w:spacing w:line="480" w:lineRule="exact"/>
        <w:rPr>
          <w:rFonts w:ascii="Times New Roman" w:eastAsia="標楷體" w:hAnsi="Times New Roman"/>
          <w:color w:val="FF0000"/>
          <w:sz w:val="28"/>
          <w:szCs w:val="28"/>
        </w:rPr>
      </w:pPr>
      <w:r w:rsidRPr="000B1AE1">
        <w:rPr>
          <w:rFonts w:ascii="Times New Roman" w:eastAsia="標楷體" w:hAnsi="Times New Roman" w:hint="eastAsia"/>
          <w:sz w:val="28"/>
          <w:szCs w:val="28"/>
        </w:rPr>
        <w:t>(</w:t>
      </w:r>
      <w:r w:rsidRPr="000B1AE1">
        <w:rPr>
          <w:rFonts w:ascii="Times New Roman" w:eastAsia="標楷體" w:hAnsi="Times New Roman" w:hint="eastAsia"/>
          <w:sz w:val="28"/>
          <w:szCs w:val="28"/>
        </w:rPr>
        <w:t>二</w:t>
      </w:r>
      <w:r w:rsidRPr="000B1AE1">
        <w:rPr>
          <w:rFonts w:ascii="Times New Roman" w:eastAsia="標楷體" w:hAnsi="Times New Roman" w:hint="eastAsia"/>
          <w:sz w:val="28"/>
          <w:szCs w:val="28"/>
        </w:rPr>
        <w:t>)</w:t>
      </w:r>
      <w:r w:rsidRPr="000B1AE1">
        <w:rPr>
          <w:rFonts w:ascii="Times New Roman" w:eastAsia="標楷體" w:hAnsi="Times New Roman" w:hint="eastAsia"/>
          <w:sz w:val="28"/>
          <w:szCs w:val="28"/>
        </w:rPr>
        <w:t>年度重要施政計畫</w:t>
      </w: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37"/>
        <w:gridCol w:w="1985"/>
        <w:gridCol w:w="4961"/>
      </w:tblGrid>
      <w:tr w:rsidR="00AE77A4" w:rsidRPr="00322016" w14:paraId="5D09A0BE" w14:textId="77777777" w:rsidTr="007D377C">
        <w:trPr>
          <w:trHeight w:val="159"/>
          <w:tblHeader/>
        </w:trPr>
        <w:tc>
          <w:tcPr>
            <w:tcW w:w="1836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2E13" w14:textId="77777777" w:rsidR="00AE77A4" w:rsidRPr="00BA687E" w:rsidRDefault="00AE77A4" w:rsidP="00334B5E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工作計畫名稱</w:t>
            </w:r>
          </w:p>
        </w:tc>
        <w:tc>
          <w:tcPr>
            <w:tcW w:w="2422" w:type="dxa"/>
            <w:gridSpan w:val="2"/>
            <w:shd w:val="clear" w:color="FFFFFF" w:fill="FFFFFF"/>
          </w:tcPr>
          <w:p w14:paraId="64AA78A0" w14:textId="1C7AE991" w:rsidR="00AE77A4" w:rsidRPr="00BA687E" w:rsidRDefault="00AE77A4" w:rsidP="00334B5E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重要計畫項目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2775A" w14:textId="77777777" w:rsidR="00AE77A4" w:rsidRPr="00BA687E" w:rsidRDefault="00AE77A4" w:rsidP="00473CC8">
            <w:pPr>
              <w:spacing w:line="48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實施內容</w:t>
            </w:r>
          </w:p>
        </w:tc>
      </w:tr>
      <w:tr w:rsidR="00AE77A4" w:rsidRPr="00322016" w14:paraId="20BA0458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8C56" w14:textId="2E27C055" w:rsidR="00AE77A4" w:rsidRPr="00BA687E" w:rsidRDefault="00AE77A4" w:rsidP="00AE77A4">
            <w:pPr>
              <w:spacing w:line="480" w:lineRule="exact"/>
              <w:ind w:leftChars="20" w:left="608" w:rightChars="20" w:right="48" w:hangingChars="200" w:hanging="56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中小及新創企業科技應用</w:t>
            </w:r>
          </w:p>
          <w:p w14:paraId="26DCADFD" w14:textId="77777777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FFFFFF" w:fill="FFFFFF"/>
          </w:tcPr>
          <w:p w14:paraId="08EBC7E1" w14:textId="793C31C4" w:rsidR="00AE77A4" w:rsidRPr="00BA687E" w:rsidRDefault="00AE77A4" w:rsidP="005F305B">
            <w:pPr>
              <w:spacing w:line="48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B8837" w14:textId="056B8577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運用科技創新轉型升級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A6DC" w14:textId="77777777" w:rsidR="00AE77A4" w:rsidRPr="00BA687E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一、完善創業生態系統，落實產學</w:t>
            </w:r>
            <w:proofErr w:type="gramStart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合作，打造企業攜手新創共創服務體系，協助新創規模化成長，驅動企業外部創新轉型。</w:t>
            </w:r>
          </w:p>
          <w:p w14:paraId="308F0995" w14:textId="77777777" w:rsidR="00AE77A4" w:rsidRPr="00BA687E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二、導入數位科技應用、創新行銷工具及創新型服務體驗場域，提升區域內小微型企業數位力、研發力及培育在地數位經營人才，強化區域競爭力。</w:t>
            </w:r>
          </w:p>
          <w:p w14:paraId="7A6F73CA" w14:textId="77777777" w:rsidR="00AE77A4" w:rsidRPr="00BA687E" w:rsidRDefault="00AE77A4" w:rsidP="00334B5E">
            <w:pPr>
              <w:snapToGrid w:val="0"/>
              <w:spacing w:line="480" w:lineRule="exact"/>
              <w:ind w:leftChars="30" w:left="632" w:rightChars="30" w:right="72" w:hangingChars="200" w:hanging="56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三、推動</w:t>
            </w:r>
            <w:proofErr w:type="gramStart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淨零及</w:t>
            </w:r>
            <w:proofErr w:type="gramEnd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綠色循環、建</w:t>
            </w:r>
            <w:proofErr w:type="gramStart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構跨域合作</w:t>
            </w:r>
            <w:proofErr w:type="gramEnd"/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網絡、優化環境鏈結國際等相關計畫，以營造優質的中小企業發展環境。</w:t>
            </w:r>
          </w:p>
        </w:tc>
      </w:tr>
      <w:tr w:rsidR="00AE77A4" w:rsidRPr="00322016" w14:paraId="597BDB88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8C8B" w14:textId="77777777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FFFFFF" w:fill="FFFFFF"/>
          </w:tcPr>
          <w:p w14:paraId="6851AB02" w14:textId="4C438436" w:rsidR="00AE77A4" w:rsidRPr="00BA687E" w:rsidRDefault="005F305B" w:rsidP="005F305B">
            <w:pPr>
              <w:spacing w:line="48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二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9E1E" w14:textId="585FA534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促進小型企業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創新研發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B4C6" w14:textId="1F0FF688" w:rsidR="00AE77A4" w:rsidRPr="00BA687E" w:rsidRDefault="00AE77A4" w:rsidP="00BA3C2B">
            <w:pPr>
              <w:spacing w:line="480" w:lineRule="exact"/>
              <w:ind w:leftChars="50" w:left="120" w:rightChars="50" w:right="12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鼓勵國內中小企業積極投入創新技術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lastRenderedPageBreak/>
              <w:t>及服務研發活動，協助企業知識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布</w:t>
            </w: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局，加速提升產業競爭力。</w:t>
            </w:r>
          </w:p>
        </w:tc>
      </w:tr>
      <w:tr w:rsidR="00AE77A4" w:rsidRPr="00322016" w14:paraId="5009ADEC" w14:textId="77777777" w:rsidTr="00AE77A4">
        <w:trPr>
          <w:trHeight w:val="159"/>
        </w:trPr>
        <w:tc>
          <w:tcPr>
            <w:tcW w:w="1836" w:type="dxa"/>
            <w:tcBorders>
              <w:bottom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1D4CE" w14:textId="5B899437" w:rsidR="00AE77A4" w:rsidRPr="00BA687E" w:rsidRDefault="005F305B" w:rsidP="005F305B">
            <w:pPr>
              <w:spacing w:line="480" w:lineRule="exact"/>
              <w:ind w:leftChars="20" w:left="608" w:rightChars="20" w:right="48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二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AE77A4" w:rsidRPr="00BA687E">
              <w:rPr>
                <w:rFonts w:ascii="標楷體" w:eastAsia="標楷體" w:hAnsi="標楷體"/>
                <w:sz w:val="28"/>
                <w:szCs w:val="28"/>
              </w:rPr>
              <w:t>中小及新創企業發展</w:t>
            </w:r>
          </w:p>
          <w:p w14:paraId="7E6DF252" w14:textId="1DDD7480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2D10A4A6" w14:textId="38CEABEC" w:rsidR="00AE77A4" w:rsidRPr="00BA687E" w:rsidRDefault="005F305B" w:rsidP="005F305B">
            <w:pPr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62DFF" w14:textId="201A53E1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驅動企業創新共榮發展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F735E" w14:textId="77777777" w:rsidR="00AE77A4" w:rsidRPr="00BA687E" w:rsidRDefault="00AE77A4" w:rsidP="00BA3C2B">
            <w:pPr>
              <w:spacing w:line="480" w:lineRule="exact"/>
              <w:ind w:leftChars="50" w:left="120"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中小企業白皮書編撰、中小企業公共服務、協助中小企業參與APEC區域跨境整合、中小企業合作行銷輔導及小巨人獎選拔表揚等。</w:t>
            </w:r>
          </w:p>
        </w:tc>
      </w:tr>
      <w:tr w:rsidR="00AE77A4" w:rsidRPr="00322016" w14:paraId="6215A443" w14:textId="77777777" w:rsidTr="00AE77A4">
        <w:trPr>
          <w:trHeight w:val="159"/>
        </w:trPr>
        <w:tc>
          <w:tcPr>
            <w:tcW w:w="1836" w:type="dxa"/>
            <w:tcBorders>
              <w:top w:val="nil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F5C0" w14:textId="4FD8A4E0" w:rsidR="00AE77A4" w:rsidRPr="00BA687E" w:rsidRDefault="00AE77A4" w:rsidP="00905DB6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437" w:type="dxa"/>
            <w:shd w:val="clear" w:color="FFFFFF" w:fill="FFFFFF"/>
          </w:tcPr>
          <w:p w14:paraId="157CB62A" w14:textId="6A41503A" w:rsidR="00AE77A4" w:rsidRPr="00BA687E" w:rsidRDefault="005F305B" w:rsidP="005F305B">
            <w:pPr>
              <w:spacing w:line="48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二</w:t>
            </w:r>
          </w:p>
        </w:tc>
        <w:tc>
          <w:tcPr>
            <w:tcW w:w="1985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CB299" w14:textId="728939D6" w:rsidR="00AE77A4" w:rsidRPr="00BA687E" w:rsidRDefault="00AE77A4" w:rsidP="00C31E14">
            <w:pPr>
              <w:spacing w:line="480" w:lineRule="exact"/>
              <w:ind w:leftChars="50" w:left="120" w:rightChars="50" w:right="120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強化資金規劃運用能力</w:t>
            </w:r>
          </w:p>
        </w:tc>
        <w:tc>
          <w:tcPr>
            <w:tcW w:w="4961" w:type="dxa"/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898B" w14:textId="77777777" w:rsidR="00AE77A4" w:rsidRPr="00BA687E" w:rsidRDefault="00AE77A4" w:rsidP="00BA3C2B">
            <w:pPr>
              <w:spacing w:line="480" w:lineRule="exact"/>
              <w:ind w:leftChars="50" w:left="120" w:rightChars="50" w:right="12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BA687E">
              <w:rPr>
                <w:rFonts w:ascii="Times New Roman" w:eastAsia="標楷體" w:hAnsi="Times New Roman"/>
                <w:sz w:val="28"/>
                <w:szCs w:val="28"/>
              </w:rPr>
              <w:t>提供資金協助加強中小企業信用保證細部計畫。</w:t>
            </w:r>
          </w:p>
        </w:tc>
      </w:tr>
    </w:tbl>
    <w:p w14:paraId="6F818D4D" w14:textId="77777777" w:rsidR="00E14C2D" w:rsidRPr="00322016" w:rsidRDefault="00CB18BF" w:rsidP="00163A06">
      <w:pPr>
        <w:spacing w:beforeLines="50" w:before="180" w:line="480" w:lineRule="exact"/>
        <w:rPr>
          <w:rFonts w:ascii="Times New Roman" w:eastAsia="標楷體" w:hAnsi="Times New Roman"/>
          <w:b/>
          <w:sz w:val="32"/>
          <w:szCs w:val="32"/>
        </w:rPr>
      </w:pPr>
      <w:r w:rsidRPr="00322016">
        <w:rPr>
          <w:rFonts w:ascii="Times New Roman" w:eastAsia="標楷體" w:hAnsi="Times New Roman" w:hint="eastAsia"/>
          <w:b/>
          <w:sz w:val="32"/>
          <w:szCs w:val="32"/>
        </w:rPr>
        <w:t>三、以前年度計畫實施成果概述</w:t>
      </w:r>
    </w:p>
    <w:p w14:paraId="5816C892" w14:textId="3D65EDF5" w:rsidR="00CB18BF" w:rsidRPr="000F79D2" w:rsidRDefault="00CB18BF" w:rsidP="00DB386F">
      <w:pPr>
        <w:spacing w:beforeLines="20" w:before="72" w:afterLines="20" w:after="72" w:line="480" w:lineRule="exact"/>
        <w:rPr>
          <w:rFonts w:ascii="標楷體" w:eastAsia="標楷體" w:hAnsi="標楷體"/>
          <w:sz w:val="28"/>
          <w:szCs w:val="28"/>
        </w:rPr>
      </w:pPr>
      <w:r w:rsidRPr="000F79D2"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 w:rsidRPr="000F79D2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F79D2">
        <w:rPr>
          <w:rFonts w:ascii="標楷體" w:eastAsia="標楷體" w:hAnsi="標楷體" w:hint="eastAsia"/>
          <w:sz w:val="28"/>
          <w:szCs w:val="28"/>
        </w:rPr>
        <w:t>)前（111）年度計畫實施成果概述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43"/>
        <w:gridCol w:w="1985"/>
        <w:gridCol w:w="5352"/>
      </w:tblGrid>
      <w:tr w:rsidR="00CB18BF" w:rsidRPr="00322016" w14:paraId="481F63F3" w14:textId="77777777" w:rsidTr="00864E4B">
        <w:trPr>
          <w:tblHeader/>
        </w:trPr>
        <w:tc>
          <w:tcPr>
            <w:tcW w:w="1843" w:type="dxa"/>
            <w:shd w:val="clear" w:color="auto" w:fill="auto"/>
          </w:tcPr>
          <w:p w14:paraId="7D195DC8" w14:textId="77777777" w:rsidR="00CB18BF" w:rsidRPr="00BA687E" w:rsidRDefault="00CB18BF" w:rsidP="00524642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85" w:type="dxa"/>
            <w:shd w:val="clear" w:color="auto" w:fill="auto"/>
          </w:tcPr>
          <w:p w14:paraId="512FAC34" w14:textId="77777777" w:rsidR="00CB18BF" w:rsidRPr="00BA687E" w:rsidRDefault="00CB18BF" w:rsidP="00524642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352" w:type="dxa"/>
            <w:shd w:val="clear" w:color="auto" w:fill="auto"/>
          </w:tcPr>
          <w:p w14:paraId="2CEE2C1F" w14:textId="77777777" w:rsidR="00CB18BF" w:rsidRPr="00BA687E" w:rsidRDefault="00CB18BF" w:rsidP="00524642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CB18BF" w:rsidRPr="00322016" w14:paraId="0CAB4FFC" w14:textId="77777777" w:rsidTr="00864E4B">
        <w:tc>
          <w:tcPr>
            <w:tcW w:w="1843" w:type="dxa"/>
            <w:shd w:val="clear" w:color="auto" w:fill="auto"/>
          </w:tcPr>
          <w:p w14:paraId="774A2E13" w14:textId="2A6DF76C" w:rsidR="00CB18BF" w:rsidRPr="00BA687E" w:rsidRDefault="00164E22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9541D2" w:rsidRPr="00BA687E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85" w:type="dxa"/>
            <w:shd w:val="clear" w:color="auto" w:fill="auto"/>
          </w:tcPr>
          <w:p w14:paraId="73D69612" w14:textId="23D62AF1" w:rsidR="00CB18BF" w:rsidRPr="00BA687E" w:rsidRDefault="00164E22" w:rsidP="00876502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r w:rsidR="00876502">
              <w:rPr>
                <w:rFonts w:ascii="標楷體" w:eastAsia="標楷體" w:hAnsi="標楷體" w:hint="eastAsia"/>
                <w:sz w:val="28"/>
                <w:szCs w:val="28"/>
              </w:rPr>
              <w:t>布</w:t>
            </w:r>
            <w:r w:rsidR="004714A0">
              <w:rPr>
                <w:rFonts w:ascii="標楷體" w:eastAsia="標楷體" w:hAnsi="標楷體" w:hint="eastAsia"/>
                <w:sz w:val="28"/>
                <w:szCs w:val="28"/>
              </w:rPr>
              <w:t>局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析計畫</w:t>
            </w:r>
          </w:p>
        </w:tc>
        <w:tc>
          <w:tcPr>
            <w:tcW w:w="5352" w:type="dxa"/>
            <w:shd w:val="clear" w:color="auto" w:fill="auto"/>
          </w:tcPr>
          <w:p w14:paraId="0A482475" w14:textId="1446FD1F" w:rsidR="00CB18BF" w:rsidRPr="00BA687E" w:rsidRDefault="001B747A" w:rsidP="00BA3C2B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擘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劃中小企業科技施政藍圖，完善中小企業科技政策規劃布</w:t>
            </w:r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局；</w:t>
            </w:r>
            <w:r w:rsidR="00D91ECB" w:rsidRPr="00BA687E">
              <w:rPr>
                <w:rFonts w:ascii="標楷體" w:eastAsia="標楷體" w:hAnsi="標楷體" w:hint="eastAsia"/>
                <w:sz w:val="28"/>
                <w:szCs w:val="28"/>
              </w:rPr>
              <w:t>提供3式國際借鏡</w:t>
            </w:r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情資</w:t>
            </w:r>
            <w:proofErr w:type="gramStart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析；辦理6場國內外重大情勢分享，啟發創新輔導思維；推動中小企業與「台中智慧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製</w:t>
            </w:r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造技術驗證場域」科技</w:t>
            </w:r>
            <w:proofErr w:type="gramStart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加值媒合</w:t>
            </w:r>
            <w:proofErr w:type="gramEnd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DF5C5B" w:rsidRPr="00BA687E">
              <w:rPr>
                <w:rFonts w:ascii="標楷體" w:eastAsia="標楷體" w:hAnsi="標楷體" w:hint="eastAsia"/>
                <w:sz w:val="28"/>
                <w:szCs w:val="28"/>
              </w:rPr>
              <w:t>提3案科技加值合作方案，提升可能商機。</w:t>
            </w:r>
          </w:p>
        </w:tc>
      </w:tr>
      <w:tr w:rsidR="00CB18BF" w:rsidRPr="00322016" w14:paraId="6A3E979D" w14:textId="77777777" w:rsidTr="00864E4B">
        <w:tc>
          <w:tcPr>
            <w:tcW w:w="1843" w:type="dxa"/>
            <w:shd w:val="clear" w:color="auto" w:fill="auto"/>
          </w:tcPr>
          <w:p w14:paraId="232821DC" w14:textId="77777777" w:rsidR="00CB18BF" w:rsidRPr="00BA687E" w:rsidRDefault="00CB18BF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5A7A7F2" w14:textId="77777777" w:rsidR="00CB18BF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352" w:type="dxa"/>
            <w:shd w:val="clear" w:color="auto" w:fill="auto"/>
          </w:tcPr>
          <w:p w14:paraId="67440DC8" w14:textId="26990BEF" w:rsidR="001A54F3" w:rsidRPr="00BA687E" w:rsidRDefault="00691BF0" w:rsidP="00496AE5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一、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釐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清區域創新中小企業之法規疑義22案，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包含線上心理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諮詢、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共乘媒合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平台</w:t>
            </w:r>
            <w:r w:rsidR="001A54F3" w:rsidRPr="00BA348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及</w:t>
            </w:r>
            <w:r w:rsidR="00F72CAE" w:rsidRPr="00BA348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非同質化代幣(</w:t>
            </w:r>
            <w:r w:rsidR="001A54F3" w:rsidRPr="00BA348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NFT</w:t>
            </w:r>
            <w:r w:rsidR="00F72CA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)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應用等領域。</w:t>
            </w:r>
          </w:p>
          <w:p w14:paraId="38D1941D" w14:textId="2DF892D8" w:rsidR="001A54F3" w:rsidRPr="00BA687E" w:rsidRDefault="00691BF0" w:rsidP="00496AE5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二、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提供中小企業創新</w:t>
            </w:r>
            <w:r w:rsidR="005F305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相關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法規修正建議</w:t>
            </w:r>
            <w:r w:rsidR="00BA3C2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 xml:space="preserve"> 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3案，包含智慧化無人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船跨域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採集數據、創新科技導入健康照護領域等案。</w:t>
            </w:r>
          </w:p>
          <w:p w14:paraId="5B2BE9EF" w14:textId="6CF67BAC" w:rsidR="001A54F3" w:rsidRPr="00BA687E" w:rsidRDefault="00691BF0" w:rsidP="00496AE5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三、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完成「自動駕駛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載具適法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性」、「黑水</w:t>
            </w:r>
            <w:proofErr w:type="gramStart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虻</w:t>
            </w:r>
            <w:proofErr w:type="gramEnd"/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養殖適法性」2案創新應用案例協處。</w:t>
            </w:r>
          </w:p>
          <w:p w14:paraId="1BE2E381" w14:textId="34263A24" w:rsidR="00CB18BF" w:rsidRPr="00BA687E" w:rsidRDefault="00691BF0" w:rsidP="005F305B">
            <w:pPr>
              <w:autoSpaceDE w:val="0"/>
              <w:autoSpaceDN w:val="0"/>
              <w:snapToGrid w:val="0"/>
              <w:spacing w:line="500" w:lineRule="exact"/>
              <w:ind w:left="568" w:hangingChars="200" w:hanging="568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四、</w:t>
            </w:r>
            <w:r w:rsidR="001A54F3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辦理或參與創新交流活動5場次，包含大型創新展會活動、超高齡社會下智慧健康產業發展趨勢與困境之產業交流會等。</w:t>
            </w:r>
          </w:p>
        </w:tc>
      </w:tr>
      <w:tr w:rsidR="006C1C11" w:rsidRPr="00536B40" w14:paraId="599C97F5" w14:textId="77777777" w:rsidTr="00864E4B">
        <w:tc>
          <w:tcPr>
            <w:tcW w:w="1843" w:type="dxa"/>
            <w:shd w:val="clear" w:color="auto" w:fill="auto"/>
          </w:tcPr>
          <w:p w14:paraId="47D33709" w14:textId="374821E6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CF31FA7" w14:textId="6C74631A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中小企業服務優化與特色加值計畫</w:t>
            </w:r>
          </w:p>
        </w:tc>
        <w:tc>
          <w:tcPr>
            <w:tcW w:w="5352" w:type="dxa"/>
            <w:shd w:val="clear" w:color="auto" w:fill="auto"/>
          </w:tcPr>
          <w:p w14:paraId="6DC6BB5C" w14:textId="1C8AD224" w:rsidR="00731918" w:rsidRPr="00BA687E" w:rsidRDefault="00731918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完成優化特色加值診斷</w:t>
            </w:r>
            <w:r w:rsidR="00BA3C2B" w:rsidRPr="00BA3C2B">
              <w:rPr>
                <w:rFonts w:ascii="標楷體" w:eastAsia="標楷體" w:hAnsi="標楷體" w:hint="eastAsia"/>
                <w:sz w:val="28"/>
                <w:szCs w:val="28"/>
              </w:rPr>
              <w:t>輔導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60家；示範企業輔導12案與群聚輔導4案，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帶動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44家業者參與，增加投資額、產值與提升未來商機6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370.7萬元。</w:t>
            </w:r>
          </w:p>
          <w:p w14:paraId="6611F2CD" w14:textId="36199E91" w:rsidR="006C1C11" w:rsidRPr="00BA687E" w:rsidRDefault="00731918" w:rsidP="00BA3C2B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協助5家中小企業申請並獲得國際設計獎項，包含</w:t>
            </w:r>
            <w:proofErr w:type="spell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iF</w:t>
            </w:r>
            <w:proofErr w:type="spell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設計獎1案、義大利A' Design Award 2案、亞洲設計獎2案。</w:t>
            </w:r>
          </w:p>
        </w:tc>
      </w:tr>
      <w:tr w:rsidR="006C1C11" w:rsidRPr="00536B40" w14:paraId="7EF06B3E" w14:textId="77777777" w:rsidTr="00864E4B">
        <w:tc>
          <w:tcPr>
            <w:tcW w:w="1843" w:type="dxa"/>
            <w:shd w:val="clear" w:color="auto" w:fill="auto"/>
          </w:tcPr>
          <w:p w14:paraId="677E8B03" w14:textId="6549588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CA7D956" w14:textId="7430F759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推動中小企業數位創新鏈結國際計畫</w:t>
            </w:r>
          </w:p>
        </w:tc>
        <w:tc>
          <w:tcPr>
            <w:tcW w:w="5352" w:type="dxa"/>
            <w:shd w:val="clear" w:color="auto" w:fill="auto"/>
          </w:tcPr>
          <w:p w14:paraId="158E0613" w14:textId="607BB06C" w:rsidR="006C1C11" w:rsidRPr="00BA687E" w:rsidRDefault="00BA3C2B" w:rsidP="00496AE5">
            <w:pPr>
              <w:pStyle w:val="a9"/>
              <w:numPr>
                <w:ilvl w:val="0"/>
                <w:numId w:val="41"/>
              </w:numPr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協助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53家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進行數位創新國際行銷能量分級診斷。</w:t>
            </w:r>
          </w:p>
          <w:p w14:paraId="4E49C3FC" w14:textId="25ABC354" w:rsidR="006C1C11" w:rsidRPr="00BA687E" w:rsidRDefault="00731918" w:rsidP="00BA3C2B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發展5案新南向主題數位商機聯盟輔導，協助中小企業應用數位創新科技行銷工具16項，促進提升跨國數位商機4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億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4,888萬元。</w:t>
            </w:r>
          </w:p>
        </w:tc>
      </w:tr>
      <w:tr w:rsidR="006C1C11" w:rsidRPr="00536B40" w14:paraId="5EB08581" w14:textId="77777777" w:rsidTr="00864E4B">
        <w:tc>
          <w:tcPr>
            <w:tcW w:w="1843" w:type="dxa"/>
            <w:shd w:val="clear" w:color="auto" w:fill="auto"/>
          </w:tcPr>
          <w:p w14:paraId="684F1B6A" w14:textId="49D558E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DDB8EF2" w14:textId="0382800A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352" w:type="dxa"/>
            <w:shd w:val="clear" w:color="auto" w:fill="auto"/>
          </w:tcPr>
          <w:p w14:paraId="2B07A0CC" w14:textId="0E65C8AB" w:rsidR="006C1C11" w:rsidRPr="00BA687E" w:rsidRDefault="006C1C11" w:rsidP="00524642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完成中小企業診斷輔導335家；推動創新經濟模式輔導6案，帶動153家中小企業參與創新經濟平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，並形成2案示範案例；促成受輔導中小企業總體營業額2億7,056萬元。</w:t>
            </w:r>
          </w:p>
        </w:tc>
      </w:tr>
      <w:tr w:rsidR="006C1C11" w:rsidRPr="00322016" w14:paraId="7C9CFB59" w14:textId="77777777" w:rsidTr="00864E4B">
        <w:tc>
          <w:tcPr>
            <w:tcW w:w="1843" w:type="dxa"/>
            <w:shd w:val="clear" w:color="auto" w:fill="auto"/>
          </w:tcPr>
          <w:p w14:paraId="34FE8612" w14:textId="18C0826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36A4312" w14:textId="1A422D0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驅動小微型企業數位應用與升級轉型</w:t>
            </w:r>
          </w:p>
        </w:tc>
        <w:tc>
          <w:tcPr>
            <w:tcW w:w="5352" w:type="dxa"/>
            <w:shd w:val="clear" w:color="auto" w:fill="auto"/>
          </w:tcPr>
          <w:p w14:paraId="3E9BDDE9" w14:textId="142A23DC" w:rsidR="006C1C11" w:rsidRPr="00BA687E" w:rsidRDefault="006575FC" w:rsidP="00BA3C2B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培育4,560家參與課程學習；協助5,397家掌握自身數位能力</w:t>
            </w:r>
            <w:r w:rsidR="00BA3C2B"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874家導入雲端服務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使用數位工具、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1,572家使用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數位支付。</w:t>
            </w:r>
          </w:p>
        </w:tc>
      </w:tr>
      <w:tr w:rsidR="00C31E14" w:rsidRPr="00322016" w14:paraId="40F8F2E6" w14:textId="77777777" w:rsidTr="00864E4B">
        <w:tc>
          <w:tcPr>
            <w:tcW w:w="1843" w:type="dxa"/>
            <w:shd w:val="clear" w:color="auto" w:fill="auto"/>
          </w:tcPr>
          <w:p w14:paraId="4B8A26CD" w14:textId="77777777" w:rsidR="00C31E14" w:rsidRPr="00BA687E" w:rsidRDefault="00C31E14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0DFF585F" w14:textId="380F9FCC" w:rsidR="00C31E14" w:rsidRPr="00BA687E" w:rsidRDefault="00C947C5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數位共好計畫</w:t>
            </w:r>
            <w:proofErr w:type="gramEnd"/>
          </w:p>
        </w:tc>
        <w:tc>
          <w:tcPr>
            <w:tcW w:w="5352" w:type="dxa"/>
            <w:shd w:val="clear" w:color="auto" w:fill="auto"/>
          </w:tcPr>
          <w:p w14:paraId="63B79B72" w14:textId="77777777" w:rsidR="005C2DBB" w:rsidRDefault="005C2DBB" w:rsidP="005C2DBB">
            <w:pPr>
              <w:pStyle w:val="a9"/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辦理88場講習活動及3場交流會，計4,815人次參與學習。</w:t>
            </w:r>
          </w:p>
          <w:p w14:paraId="1FFA6347" w14:textId="5CA88B94" w:rsidR="00C31E14" w:rsidRPr="00BA687E" w:rsidRDefault="005C2DBB" w:rsidP="00524642">
            <w:pPr>
              <w:pStyle w:val="a9"/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場提案說明會，計286人參與，促成19案特色主題案件，選定16家雲端服務供應商，提供23項雲端服務解決方案，輔導2,495家小微型企業導入雲服務、</w:t>
            </w:r>
            <w:r w:rsidR="005F305B" w:rsidRPr="005F305B">
              <w:rPr>
                <w:rFonts w:ascii="標楷體" w:eastAsia="標楷體" w:hAnsi="標楷體" w:hint="eastAsia"/>
                <w:sz w:val="28"/>
                <w:szCs w:val="28"/>
              </w:rPr>
              <w:t>1,078家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使用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數位工具、</w:t>
            </w:r>
            <w:r w:rsidR="005F305B" w:rsidRPr="005F305B">
              <w:rPr>
                <w:rFonts w:ascii="標楷體" w:eastAsia="標楷體" w:hAnsi="標楷體" w:hint="eastAsia"/>
                <w:sz w:val="28"/>
                <w:szCs w:val="28"/>
              </w:rPr>
              <w:t>937家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使用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數位支付。</w:t>
            </w:r>
          </w:p>
          <w:p w14:paraId="63BF67AB" w14:textId="71CFFA2C" w:rsidR="00C31E14" w:rsidRPr="00BA687E" w:rsidRDefault="005C2DBB" w:rsidP="00524642">
            <w:pPr>
              <w:pStyle w:val="a9"/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打造｢購世代</w:t>
            </w:r>
            <w:proofErr w:type="spellStart"/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gostyle</w:t>
            </w:r>
            <w:proofErr w:type="spellEnd"/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｣導購網站，協助企業增加曝光與知名度，彙集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1,032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家店家資訊，超過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1,729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項商品上架，總瀏覽量達</w:t>
            </w:r>
            <w:r w:rsidR="00C31E14" w:rsidRPr="00BA687E">
              <w:rPr>
                <w:rFonts w:ascii="標楷體" w:eastAsia="標楷體" w:hAnsi="標楷體"/>
                <w:sz w:val="28"/>
                <w:szCs w:val="28"/>
              </w:rPr>
              <w:t>2,230,442</w:t>
            </w:r>
            <w:r w:rsidR="00C31E14" w:rsidRPr="00BA687E">
              <w:rPr>
                <w:rFonts w:ascii="標楷體" w:eastAsia="標楷體" w:hAnsi="標楷體" w:hint="eastAsia"/>
                <w:sz w:val="28"/>
                <w:szCs w:val="28"/>
              </w:rPr>
              <w:t>次。</w:t>
            </w:r>
          </w:p>
        </w:tc>
      </w:tr>
      <w:tr w:rsidR="006C1C11" w:rsidRPr="00322016" w14:paraId="54F1AB6E" w14:textId="77777777" w:rsidTr="00864E4B">
        <w:tc>
          <w:tcPr>
            <w:tcW w:w="1843" w:type="dxa"/>
            <w:shd w:val="clear" w:color="auto" w:fill="auto"/>
          </w:tcPr>
          <w:p w14:paraId="07C52F2E" w14:textId="2C57F6F3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2AF9C34" w14:textId="16749EC8" w:rsidR="006C1C11" w:rsidRPr="00BA687E" w:rsidRDefault="006C1C11" w:rsidP="005C2DBB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352" w:type="dxa"/>
            <w:shd w:val="clear" w:color="auto" w:fill="auto"/>
          </w:tcPr>
          <w:p w14:paraId="12FC0D44" w14:textId="77777777" w:rsidR="006C1C11" w:rsidRPr="00BA687E" w:rsidRDefault="006C1C11" w:rsidP="005C2DBB">
            <w:pPr>
              <w:pStyle w:val="ab"/>
              <w:numPr>
                <w:ilvl w:val="0"/>
                <w:numId w:val="23"/>
              </w:numPr>
              <w:snapToGrid w:val="0"/>
              <w:spacing w:after="0"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個，帶動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151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家中小企業參與商業生態系運作共創價值，發展創新商品或服務共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37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項。</w:t>
            </w:r>
          </w:p>
          <w:p w14:paraId="6A959C6D" w14:textId="62E9818F" w:rsidR="006C1C11" w:rsidRPr="00BA687E" w:rsidRDefault="006C1C11" w:rsidP="005C2DBB">
            <w:pPr>
              <w:pStyle w:val="ab"/>
              <w:numPr>
                <w:ilvl w:val="0"/>
                <w:numId w:val="23"/>
              </w:numPr>
              <w:snapToGrid w:val="0"/>
              <w:spacing w:after="0"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完成創新商模的場域落地或國際輸出等商業實證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案，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個海外市場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取得國際訂單，整體營業額</w:t>
            </w:r>
            <w:r w:rsidR="005F305B">
              <w:rPr>
                <w:rFonts w:ascii="標楷體" w:eastAsia="標楷體" w:hAnsi="標楷體" w:hint="eastAsia"/>
                <w:sz w:val="28"/>
                <w:szCs w:val="28"/>
              </w:rPr>
              <w:t>提升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lastRenderedPageBreak/>
              <w:t>4.83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億元；活絡生態系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，促進自主創新投資金額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2.18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億元，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新增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新事業部門或新創公司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個。</w:t>
            </w:r>
          </w:p>
          <w:p w14:paraId="16083BFA" w14:textId="6C7160D1" w:rsidR="006C1C11" w:rsidRPr="00BA687E" w:rsidRDefault="00731918" w:rsidP="005F305B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提供創新商模、數位應用個案、企業診斷與媒合活動等服務</w:t>
            </w:r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587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次。</w:t>
            </w:r>
          </w:p>
        </w:tc>
      </w:tr>
      <w:tr w:rsidR="006C1C11" w:rsidRPr="00322016" w14:paraId="14D3D7F0" w14:textId="77777777" w:rsidTr="00864E4B">
        <w:tc>
          <w:tcPr>
            <w:tcW w:w="1843" w:type="dxa"/>
            <w:shd w:val="clear" w:color="auto" w:fill="auto"/>
          </w:tcPr>
          <w:p w14:paraId="0978C3DB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8FE58A9" w14:textId="212EB99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中小企業因應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淨零碳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趨勢提升綠色競爭力計畫</w:t>
            </w:r>
          </w:p>
        </w:tc>
        <w:tc>
          <w:tcPr>
            <w:tcW w:w="5352" w:type="dxa"/>
            <w:shd w:val="clear" w:color="auto" w:fill="auto"/>
          </w:tcPr>
          <w:p w14:paraId="1891A387" w14:textId="7B704580" w:rsidR="006C1C11" w:rsidRPr="00BA687E" w:rsidRDefault="00473CC8" w:rsidP="00524642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一、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辦理51</w:t>
            </w:r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場說明會及17場研習課程，3</w:t>
            </w:r>
            <w:r w:rsidR="009F0E0F" w:rsidRPr="00524642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,</w:t>
            </w:r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867位企業代表參與</w:t>
            </w:r>
            <w:r w:rsidR="009F0E0F" w:rsidRPr="00524642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，</w:t>
            </w:r>
            <w:proofErr w:type="gramStart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錄製線上教材</w:t>
            </w:r>
            <w:proofErr w:type="gramEnd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12式</w:t>
            </w:r>
            <w:r w:rsidR="009F0E0F" w:rsidRPr="00524642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，</w:t>
            </w:r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提供196家中小企業</w:t>
            </w:r>
            <w:proofErr w:type="gramStart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現場減碳診斷</w:t>
            </w:r>
            <w:proofErr w:type="gramEnd"/>
            <w:r w:rsidR="006C1C11" w:rsidRPr="00524642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服務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，並透過</w:t>
            </w:r>
            <w:proofErr w:type="gramStart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數位減碳工具及減碳技術</w:t>
            </w:r>
            <w:proofErr w:type="gramEnd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應用，輔導</w:t>
            </w:r>
            <w:r w:rsidR="005F305B" w:rsidRPr="005F305B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60家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中小企業</w:t>
            </w:r>
            <w:proofErr w:type="gramStart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深度減碳轉型</w:t>
            </w:r>
            <w:proofErr w:type="gramEnd"/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。</w:t>
            </w:r>
          </w:p>
          <w:p w14:paraId="509C3CC3" w14:textId="38D9A27D" w:rsidR="006C1C11" w:rsidRPr="00BA687E" w:rsidRDefault="00731918" w:rsidP="004F5D75">
            <w:pPr>
              <w:autoSpaceDE w:val="0"/>
              <w:autoSpaceDN w:val="0"/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二</w:t>
            </w:r>
            <w:r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、</w:t>
            </w:r>
            <w:r w:rsidR="006C1C11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t>協助中小企業掌握碳排放量，開發中小企業碳估算工具平台，瀏覽量超過13萬人次。</w:t>
            </w:r>
          </w:p>
        </w:tc>
      </w:tr>
      <w:tr w:rsidR="006C1C11" w:rsidRPr="00322016" w14:paraId="0819658C" w14:textId="77777777" w:rsidTr="00864E4B">
        <w:tc>
          <w:tcPr>
            <w:tcW w:w="1843" w:type="dxa"/>
            <w:shd w:val="clear" w:color="auto" w:fill="auto"/>
          </w:tcPr>
          <w:p w14:paraId="1E0FD686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0A59F54" w14:textId="4A1A82F3" w:rsidR="006C1C11" w:rsidRPr="00BA687E" w:rsidRDefault="006C1C11" w:rsidP="005C2DBB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352" w:type="dxa"/>
            <w:shd w:val="clear" w:color="auto" w:fill="auto"/>
          </w:tcPr>
          <w:p w14:paraId="4CDE52C0" w14:textId="0D72D5FF" w:rsidR="006C1C11" w:rsidRPr="00BA687E" w:rsidRDefault="006C1C11" w:rsidP="004F5D75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促成19個數位群聚，輔導211家中小企業數位應用升級或深化數位行銷應用，</w:t>
            </w:r>
            <w:r w:rsidR="00524642">
              <w:rPr>
                <w:rFonts w:ascii="標楷體" w:eastAsia="標楷體" w:hAnsi="標楷體" w:hint="eastAsia"/>
                <w:sz w:val="28"/>
                <w:szCs w:val="28"/>
              </w:rPr>
              <w:t>815家企業907人次</w:t>
            </w:r>
            <w:proofErr w:type="gramStart"/>
            <w:r w:rsidR="00524642">
              <w:rPr>
                <w:rFonts w:ascii="標楷體" w:eastAsia="標楷體" w:hAnsi="標楷體" w:hint="eastAsia"/>
                <w:sz w:val="28"/>
                <w:szCs w:val="28"/>
              </w:rPr>
              <w:t>參與線上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或</w:t>
            </w:r>
            <w:proofErr w:type="gramEnd"/>
            <w:r w:rsidR="00524642">
              <w:rPr>
                <w:rFonts w:ascii="標楷體" w:eastAsia="標楷體" w:hAnsi="標楷體" w:hint="eastAsia"/>
                <w:sz w:val="28"/>
                <w:szCs w:val="28"/>
              </w:rPr>
              <w:t>實體講座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；辦理群聚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顧問線上開設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群力共學堂講座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303人次共學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C1C11" w:rsidRPr="00536B40" w14:paraId="3AF19F23" w14:textId="77777777" w:rsidTr="00864E4B">
        <w:tc>
          <w:tcPr>
            <w:tcW w:w="1843" w:type="dxa"/>
            <w:shd w:val="clear" w:color="auto" w:fill="auto"/>
          </w:tcPr>
          <w:p w14:paraId="70E37857" w14:textId="45A984F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18C893B" w14:textId="5CD1BA4C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352" w:type="dxa"/>
            <w:shd w:val="clear" w:color="auto" w:fill="auto"/>
          </w:tcPr>
          <w:p w14:paraId="74E4CBB3" w14:textId="46BD4C07" w:rsidR="006C1C11" w:rsidRPr="00BA687E" w:rsidRDefault="00473CC8" w:rsidP="00524642">
            <w:pPr>
              <w:snapToGrid w:val="0"/>
              <w:spacing w:line="50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營運新創基地及新創圓夢網擴散創業服務能量，辦理創業加值活動30場，提供免費創業諮詢7,237案。</w:t>
            </w:r>
          </w:p>
          <w:p w14:paraId="086786EB" w14:textId="22717AB5" w:rsidR="006C1C11" w:rsidRPr="00BA687E" w:rsidRDefault="00473CC8" w:rsidP="00DA4EFC">
            <w:pPr>
              <w:snapToGrid w:val="0"/>
              <w:spacing w:line="52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提供多層次輔導機制，包括顧問或業師服務、貸後輔導186案，促進新創與產業對接，協助新創企業新增投資1.46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億</w:t>
            </w:r>
            <w:r w:rsidR="00BA348F">
              <w:rPr>
                <w:rFonts w:ascii="標楷體" w:eastAsia="標楷體" w:hAnsi="標楷體" w:hint="eastAsia"/>
                <w:sz w:val="28"/>
                <w:szCs w:val="28"/>
              </w:rPr>
              <w:t>元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06AFA6A3" w14:textId="519A2905" w:rsidR="006C1C11" w:rsidRPr="00BA687E" w:rsidRDefault="00473CC8" w:rsidP="00DA4EFC">
            <w:pPr>
              <w:snapToGrid w:val="0"/>
              <w:spacing w:line="52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辦理新創事業獎選拔21家得獎企業，並舉辦頒獎典禮擴散典範效益。</w:t>
            </w:r>
          </w:p>
          <w:p w14:paraId="67797E5D" w14:textId="5254A497" w:rsidR="006C1C11" w:rsidRPr="00BA687E" w:rsidRDefault="00473CC8" w:rsidP="00DA4EFC">
            <w:pPr>
              <w:snapToGrid w:val="0"/>
              <w:spacing w:line="520" w:lineRule="exact"/>
              <w:ind w:left="560" w:rightChars="-45" w:right="-108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四、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發布新創大調查報告，協助精進創業生態系。</w:t>
            </w:r>
          </w:p>
        </w:tc>
      </w:tr>
      <w:tr w:rsidR="006C1C11" w:rsidRPr="00536B40" w14:paraId="69B59C84" w14:textId="77777777" w:rsidTr="00864E4B">
        <w:tc>
          <w:tcPr>
            <w:tcW w:w="1843" w:type="dxa"/>
            <w:shd w:val="clear" w:color="auto" w:fill="auto"/>
          </w:tcPr>
          <w:p w14:paraId="0CE2B394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00FE385" w14:textId="430EE023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創新科技應用綱要計畫-新創鏈結分項</w:t>
            </w:r>
          </w:p>
        </w:tc>
        <w:tc>
          <w:tcPr>
            <w:tcW w:w="5352" w:type="dxa"/>
            <w:shd w:val="clear" w:color="auto" w:fill="auto"/>
          </w:tcPr>
          <w:p w14:paraId="2CB96526" w14:textId="671A8839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招募新創企業及國際加速器98家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進駐亞灣新創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園，辦理新創交流媒合活動59場。</w:t>
            </w:r>
          </w:p>
          <w:p w14:paraId="5F6A32C0" w14:textId="2A7B7E2C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鏈結國際雲服務3案，促成新創上雲16次，協助新創媒合商機或進入企業供應鏈15次，協助新創拓展海外市場9次。</w:t>
            </w:r>
          </w:p>
          <w:p w14:paraId="2C984C58" w14:textId="7FE8F12F" w:rsidR="006C1C11" w:rsidRPr="00BA687E" w:rsidRDefault="00C947C5" w:rsidP="00DA4EFC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協助204次新創企業發展，促成新創投資或商機8.7億元。</w:t>
            </w:r>
          </w:p>
        </w:tc>
      </w:tr>
      <w:tr w:rsidR="006C1C11" w:rsidRPr="00322016" w14:paraId="4D8ABD4A" w14:textId="77777777" w:rsidTr="00864E4B">
        <w:tc>
          <w:tcPr>
            <w:tcW w:w="1843" w:type="dxa"/>
            <w:shd w:val="clear" w:color="auto" w:fill="auto"/>
          </w:tcPr>
          <w:p w14:paraId="56D183CF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EBA7B22" w14:textId="4AD061D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科技社會創新促進價值躍升計畫</w:t>
            </w:r>
          </w:p>
        </w:tc>
        <w:tc>
          <w:tcPr>
            <w:tcW w:w="5352" w:type="dxa"/>
            <w:shd w:val="clear" w:color="auto" w:fill="auto"/>
          </w:tcPr>
          <w:p w14:paraId="3746F80F" w14:textId="3908A7B9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社會創新實驗中心結合社會創新平台網站串連各界資源，提供業師諮詢及輔導課程服務，共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進駐，辦理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約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2,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100場社創活動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，4萬3,000人次參與。</w:t>
            </w:r>
          </w:p>
          <w:p w14:paraId="38A727B3" w14:textId="64EAB457" w:rsidR="006C1C11" w:rsidRPr="00BA687E" w:rsidRDefault="00473CC8" w:rsidP="00DA4EFC">
            <w:pPr>
              <w:pStyle w:val="ad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打造行銷品牌，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協助社創拓展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市場合作商機，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帶動社創採購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12.2億元。</w:t>
            </w:r>
          </w:p>
          <w:p w14:paraId="1312A683" w14:textId="5F5DDE00" w:rsidR="006C1C11" w:rsidRPr="00BA687E" w:rsidRDefault="00473CC8" w:rsidP="00DA4EFC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舉辦2022線上亞太社會創新高峰會論壇及亞太社會創新合作獎，選拔9案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國際社創標竿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案例，提升國際能見度。</w:t>
            </w:r>
          </w:p>
        </w:tc>
      </w:tr>
      <w:tr w:rsidR="006C1C11" w:rsidRPr="00322016" w14:paraId="48A5B9BA" w14:textId="77777777" w:rsidTr="00864E4B">
        <w:tc>
          <w:tcPr>
            <w:tcW w:w="1843" w:type="dxa"/>
            <w:shd w:val="clear" w:color="auto" w:fill="auto"/>
          </w:tcPr>
          <w:p w14:paraId="5E8CA795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5505E7F4" w14:textId="557EEFF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352" w:type="dxa"/>
            <w:shd w:val="clear" w:color="auto" w:fill="auto"/>
          </w:tcPr>
          <w:p w14:paraId="5EA059E6" w14:textId="3EF46835" w:rsidR="006C1C11" w:rsidRPr="00BA687E" w:rsidRDefault="006C1C11" w:rsidP="00BA3C2B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持續引導育成中心轉型為創育機構，輔導培育519家中小企業，其中400家為新創企業，誘發投增資額50.1億元。</w:t>
            </w:r>
          </w:p>
        </w:tc>
      </w:tr>
      <w:tr w:rsidR="006C1C11" w:rsidRPr="00322016" w14:paraId="79C4E554" w14:textId="77777777" w:rsidTr="00864E4B">
        <w:tc>
          <w:tcPr>
            <w:tcW w:w="1843" w:type="dxa"/>
            <w:shd w:val="clear" w:color="auto" w:fill="auto"/>
          </w:tcPr>
          <w:p w14:paraId="3ABCD782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9A45A1C" w14:textId="137F82C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推動5G定向育成加速器計畫</w:t>
            </w:r>
          </w:p>
        </w:tc>
        <w:tc>
          <w:tcPr>
            <w:tcW w:w="5352" w:type="dxa"/>
            <w:shd w:val="clear" w:color="auto" w:fill="auto"/>
          </w:tcPr>
          <w:p w14:paraId="3121D3BE" w14:textId="309A0F6A" w:rsidR="006C1C11" w:rsidRPr="00BA687E" w:rsidRDefault="006C1C11" w:rsidP="00524642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透過5G定向育成加速器，遴選33家新創企業進入加速器進行培育，協助4家新創企業取得外部投資3,170萬元，2家新創企業參與集團或國際供應鏈，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提升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產值6,526萬元。</w:t>
            </w:r>
          </w:p>
        </w:tc>
      </w:tr>
      <w:tr w:rsidR="006C1C11" w:rsidRPr="00322016" w14:paraId="14A5B406" w14:textId="77777777" w:rsidTr="00864E4B">
        <w:tc>
          <w:tcPr>
            <w:tcW w:w="1843" w:type="dxa"/>
            <w:shd w:val="clear" w:color="auto" w:fill="auto"/>
          </w:tcPr>
          <w:p w14:paraId="18914BE9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19EC865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37A8E5B" w14:textId="1919E7FD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先進產業策略性落實計畫</w:t>
            </w:r>
          </w:p>
        </w:tc>
        <w:tc>
          <w:tcPr>
            <w:tcW w:w="5352" w:type="dxa"/>
            <w:shd w:val="clear" w:color="auto" w:fill="auto"/>
          </w:tcPr>
          <w:p w14:paraId="5FB3ED5B" w14:textId="2EAE6E88" w:rsidR="006C1C11" w:rsidRPr="00BA687E" w:rsidRDefault="006C1C11" w:rsidP="00BA3C2B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培育80家具規模放大潛力之IOT/Healthcare領域科技新創，協助新創成功募資28.67億元</w:t>
            </w:r>
            <w:r w:rsidR="00BA3C2B"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取得訂單21.57億元</w:t>
            </w:r>
            <w:r w:rsidR="00BA3C2B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新增就業174人次。</w:t>
            </w:r>
          </w:p>
        </w:tc>
      </w:tr>
      <w:tr w:rsidR="00FA6C79" w:rsidRPr="00FA6C79" w14:paraId="50697C23" w14:textId="77777777" w:rsidTr="00864E4B">
        <w:tc>
          <w:tcPr>
            <w:tcW w:w="1843" w:type="dxa"/>
            <w:shd w:val="clear" w:color="auto" w:fill="auto"/>
          </w:tcPr>
          <w:p w14:paraId="2740BEBA" w14:textId="135EFCE2" w:rsidR="00FA6C79" w:rsidRPr="00BA687E" w:rsidRDefault="00FA6C7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9E1A388" w14:textId="0AAB59CB" w:rsidR="00FA6C79" w:rsidRPr="00BA687E" w:rsidRDefault="00FA6C79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中小企業價值創新財務支援計畫</w:t>
            </w:r>
          </w:p>
        </w:tc>
        <w:tc>
          <w:tcPr>
            <w:tcW w:w="5352" w:type="dxa"/>
            <w:shd w:val="clear" w:color="auto" w:fill="auto"/>
          </w:tcPr>
          <w:p w14:paraId="3ABAEC0B" w14:textId="7B3486B8" w:rsidR="009541D2" w:rsidRPr="00BA687E" w:rsidRDefault="00FA6C79" w:rsidP="00496AE5">
            <w:pPr>
              <w:pStyle w:val="a9"/>
              <w:numPr>
                <w:ilvl w:val="0"/>
                <w:numId w:val="38"/>
              </w:numPr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開發數位化籌資工具，發展創新金融服務模式，鏈結策略性投資人，輔導具有資金需求之潛力案源，驗證商品營運模式，加速其商品化與被投資之可能性。</w:t>
            </w:r>
          </w:p>
          <w:p w14:paraId="604BA0ED" w14:textId="1F7133FA" w:rsidR="00FA6C79" w:rsidRPr="00BA687E" w:rsidRDefault="00FA6C79" w:rsidP="00524642">
            <w:pPr>
              <w:pStyle w:val="a9"/>
              <w:numPr>
                <w:ilvl w:val="0"/>
                <w:numId w:val="38"/>
              </w:numPr>
              <w:snapToGrid w:val="0"/>
              <w:spacing w:line="50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輔導14家中小企業進行籌資，促成3家企業籌資7,900萬元。</w:t>
            </w:r>
          </w:p>
        </w:tc>
      </w:tr>
      <w:tr w:rsidR="00FA6C79" w:rsidRPr="00322016" w14:paraId="37D29A2D" w14:textId="77777777" w:rsidTr="00864E4B">
        <w:tc>
          <w:tcPr>
            <w:tcW w:w="1843" w:type="dxa"/>
            <w:shd w:val="clear" w:color="auto" w:fill="auto"/>
          </w:tcPr>
          <w:p w14:paraId="3CAE986D" w14:textId="3E1814F6" w:rsidR="00FA6C79" w:rsidRPr="00BA687E" w:rsidRDefault="00FA6C7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11A7228" w14:textId="6D6DE22E" w:rsidR="00FA6C79" w:rsidRPr="00BA687E" w:rsidRDefault="00FA6C79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創新籌資智慧支援計畫</w:t>
            </w:r>
          </w:p>
        </w:tc>
        <w:tc>
          <w:tcPr>
            <w:tcW w:w="5352" w:type="dxa"/>
            <w:shd w:val="clear" w:color="auto" w:fill="auto"/>
          </w:tcPr>
          <w:p w14:paraId="2B8AF7F2" w14:textId="54E3B651" w:rsidR="00FA6C79" w:rsidRPr="00BA687E" w:rsidRDefault="00FA6C79" w:rsidP="00DA4EFC">
            <w:pPr>
              <w:widowControl/>
              <w:numPr>
                <w:ilvl w:val="0"/>
                <w:numId w:val="37"/>
              </w:num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建置臺灣新創資料庫維運後台，更新185家投資機構、4,441家新創企業資訊及615筆交易事件。</w:t>
            </w:r>
          </w:p>
          <w:p w14:paraId="0D56D4DC" w14:textId="0500EF07" w:rsidR="00FA6C79" w:rsidRPr="00BA687E" w:rsidRDefault="00BA3C2B" w:rsidP="00DA4EFC">
            <w:pPr>
              <w:widowControl/>
              <w:numPr>
                <w:ilvl w:val="0"/>
                <w:numId w:val="37"/>
              </w:num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 w:cs="Mangal"/>
                <w:sz w:val="28"/>
                <w:szCs w:val="28"/>
                <w:lang w:bidi="hi-IN"/>
              </w:rPr>
            </w:pPr>
            <w:r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提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出國內外新創及早期投資市場資訊分析286</w:t>
            </w:r>
            <w:r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則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，電子報累計寄出超過27萬人次，</w:t>
            </w:r>
            <w:r w:rsidR="00EF4B39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外部各界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引用</w:t>
            </w:r>
            <w:r w:rsidR="00EF4B39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其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相關</w:t>
            </w:r>
            <w:r w:rsidR="00EF4B39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資訊計</w:t>
            </w:r>
            <w:r w:rsidR="00FA6C79" w:rsidRPr="00BA687E">
              <w:rPr>
                <w:rFonts w:ascii="標楷體" w:eastAsia="標楷體" w:hAnsi="標楷體" w:cs="Mangal"/>
                <w:sz w:val="28"/>
                <w:szCs w:val="28"/>
                <w:lang w:bidi="hi-IN"/>
              </w:rPr>
              <w:lastRenderedPageBreak/>
              <w:t>167</w:t>
            </w:r>
            <w:r w:rsidR="00FA6C79" w:rsidRPr="00BA687E">
              <w:rPr>
                <w:rFonts w:ascii="標楷體" w:eastAsia="標楷體" w:hAnsi="標楷體" w:cs="Mangal" w:hint="eastAsia"/>
                <w:sz w:val="28"/>
                <w:szCs w:val="28"/>
                <w:lang w:bidi="hi-IN"/>
              </w:rPr>
              <w:t>篇。</w:t>
            </w:r>
          </w:p>
          <w:p w14:paraId="3E9A12DE" w14:textId="27B0611F" w:rsidR="00FA6C79" w:rsidRPr="00BA687E" w:rsidRDefault="009541D2" w:rsidP="00DA4EFC">
            <w:pPr>
              <w:pStyle w:val="a9"/>
              <w:snapToGrid w:val="0"/>
              <w:spacing w:line="52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三、</w:t>
            </w:r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與合作夥伴共同主辦7場</w:t>
            </w:r>
            <w:proofErr w:type="gramStart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主題性籌資</w:t>
            </w:r>
            <w:proofErr w:type="gramEnd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分享會，受邀至8場活動針對新創募資主題進行演講；完成早期資金募資</w:t>
            </w:r>
            <w:proofErr w:type="gramStart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及閃約</w:t>
            </w:r>
            <w:proofErr w:type="gramEnd"/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投資媒合會4場，協助63次新創企業與158次投資機構進行資金媒合，促成投資24件</w:t>
            </w:r>
            <w:r w:rsidR="004F5D75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計</w:t>
            </w:r>
            <w:r w:rsidR="00FA6C79" w:rsidRPr="00BA687E">
              <w:rPr>
                <w:rFonts w:ascii="標楷體" w:eastAsia="標楷體" w:hAnsi="標楷體" w:cs="Times New Roman" w:hint="eastAsia"/>
                <w:kern w:val="0"/>
                <w:sz w:val="28"/>
                <w:szCs w:val="28"/>
              </w:rPr>
              <w:t>5億7,100萬元。</w:t>
            </w:r>
          </w:p>
        </w:tc>
      </w:tr>
      <w:tr w:rsidR="00C31E14" w:rsidRPr="00322016" w14:paraId="1E667551" w14:textId="77777777" w:rsidTr="00864E4B">
        <w:tc>
          <w:tcPr>
            <w:tcW w:w="1843" w:type="dxa"/>
            <w:shd w:val="clear" w:color="auto" w:fill="auto"/>
          </w:tcPr>
          <w:p w14:paraId="47503334" w14:textId="77777777" w:rsidR="00C31E14" w:rsidRPr="00BA687E" w:rsidRDefault="00C31E14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AC91CF7" w14:textId="77777777" w:rsidR="00C31E14" w:rsidRPr="00BA687E" w:rsidRDefault="00C31E14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352" w:type="dxa"/>
            <w:shd w:val="clear" w:color="auto" w:fill="auto"/>
          </w:tcPr>
          <w:p w14:paraId="40693015" w14:textId="3B629432" w:rsidR="00C31E14" w:rsidRPr="00BA687E" w:rsidRDefault="00C31E14" w:rsidP="00DA4EFC">
            <w:pPr>
              <w:autoSpaceDE w:val="0"/>
              <w:autoSpaceDN w:val="0"/>
              <w:snapToGrid w:val="0"/>
              <w:spacing w:line="52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受理中小企業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補助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198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件，核定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212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件，補助金額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2.58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億元，帶動中小企業再投入研究經費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4.09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億元；提供顧問及諮詢等服務，完成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家企業訪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問及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診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斷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6C1C11" w:rsidRPr="00322016" w14:paraId="43256BCF" w14:textId="77777777" w:rsidTr="00864E4B">
        <w:tc>
          <w:tcPr>
            <w:tcW w:w="1843" w:type="dxa"/>
            <w:shd w:val="clear" w:color="auto" w:fill="auto"/>
          </w:tcPr>
          <w:p w14:paraId="33F7F63D" w14:textId="3CE8F74F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B35329C" w14:textId="1044CEB6" w:rsidR="006C1C11" w:rsidRPr="00BA687E" w:rsidRDefault="006C1C11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亞洲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‧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矽谷新創鏈結計</w:t>
            </w:r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畫</w:t>
            </w:r>
          </w:p>
          <w:p w14:paraId="4AAE5482" w14:textId="1F7CBDD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auto"/>
          </w:tcPr>
          <w:p w14:paraId="44AE5423" w14:textId="62F71BD7" w:rsidR="006C1C11" w:rsidRPr="00BA687E" w:rsidRDefault="009541D2" w:rsidP="00DA4EFC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提供諮詢、交流媒合、競賽活動等服務國內外進駐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之新創與加速器246家</w:t>
            </w:r>
            <w:r w:rsidR="00EF4B39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包含13國31家國際團隊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6EDEA6AB" w14:textId="36B70DBB" w:rsidR="006C1C11" w:rsidRPr="00BA687E" w:rsidRDefault="009541D2" w:rsidP="00DA4EFC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協助新創於林口新創園、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學校等場域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合作進行實證，促成實證12案，誘發投資額41.61億元。</w:t>
            </w:r>
          </w:p>
          <w:p w14:paraId="6EACD3CC" w14:textId="5792340C" w:rsidR="006C1C11" w:rsidRPr="00BA687E" w:rsidRDefault="009541D2" w:rsidP="00DA4EFC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促成國際新創產業交流合作，吸引6國9家國際新創落地林口新創園。帶領臺灣新創赴海外促成商機拓展，計促成17案新創合作。</w:t>
            </w:r>
          </w:p>
          <w:p w14:paraId="1CECCA9B" w14:textId="1E3EA9E7" w:rsidR="006C1C11" w:rsidRPr="00BA687E" w:rsidRDefault="009541D2" w:rsidP="00DA4EFC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四、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透過學</w:t>
            </w:r>
            <w:proofErr w:type="gramStart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創育機構與企業加速器培育268家新創，媒合政府與新創合作進行實證7次</w:t>
            </w:r>
            <w:r w:rsidR="00EF4B39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026F5A" w:rsidRPr="00026F5A">
              <w:rPr>
                <w:rFonts w:ascii="標楷體" w:eastAsia="標楷體" w:hAnsi="標楷體" w:hint="eastAsia"/>
                <w:sz w:val="28"/>
                <w:szCs w:val="28"/>
              </w:rPr>
              <w:t>新增就業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340人次。</w:t>
            </w:r>
          </w:p>
        </w:tc>
      </w:tr>
      <w:tr w:rsidR="00CB18BF" w:rsidRPr="00163A06" w14:paraId="2489B927" w14:textId="77777777" w:rsidTr="00864E4B">
        <w:tc>
          <w:tcPr>
            <w:tcW w:w="1843" w:type="dxa"/>
            <w:shd w:val="clear" w:color="auto" w:fill="auto"/>
          </w:tcPr>
          <w:p w14:paraId="7E4B545F" w14:textId="77777777" w:rsidR="00CB18BF" w:rsidRPr="00BA687E" w:rsidRDefault="00164E22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二、中小企業發展</w:t>
            </w:r>
          </w:p>
        </w:tc>
        <w:tc>
          <w:tcPr>
            <w:tcW w:w="1985" w:type="dxa"/>
            <w:shd w:val="clear" w:color="auto" w:fill="auto"/>
          </w:tcPr>
          <w:p w14:paraId="2AF0C7C2" w14:textId="77777777" w:rsidR="00CB18BF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352" w:type="dxa"/>
            <w:shd w:val="clear" w:color="auto" w:fill="auto"/>
          </w:tcPr>
          <w:p w14:paraId="722C3211" w14:textId="150FC455" w:rsidR="00CB18BF" w:rsidRPr="00BA687E" w:rsidRDefault="00E30D8D" w:rsidP="00DA4EFC">
            <w:pPr>
              <w:autoSpaceDE w:val="0"/>
              <w:autoSpaceDN w:val="0"/>
              <w:snapToGrid w:val="0"/>
              <w:spacing w:line="52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編印《中小企業白皮書》中文版500本，英文版150本，提供中小企業發展相關統計、政策措施及成果，供各界參考。辦理白皮書編審會議</w:t>
            </w:r>
            <w:r w:rsidR="00EF4B39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1</w:t>
            </w:r>
            <w:r w:rsid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場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、完成「中小企業迎向綠色環保策略與作法</w:t>
            </w:r>
            <w:proofErr w:type="gramStart"/>
            <w:r w:rsidR="009F0E0F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—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以綠色行銷4P架構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析」專題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析，彙編「中小企業重要經濟指標索引（精簡白皮書）」。</w:t>
            </w:r>
          </w:p>
        </w:tc>
      </w:tr>
      <w:tr w:rsidR="00164E22" w:rsidRPr="00163A06" w14:paraId="67025B8A" w14:textId="77777777" w:rsidTr="00864E4B">
        <w:tc>
          <w:tcPr>
            <w:tcW w:w="1843" w:type="dxa"/>
            <w:shd w:val="clear" w:color="auto" w:fill="auto"/>
          </w:tcPr>
          <w:p w14:paraId="5290D420" w14:textId="77777777" w:rsidR="00164E22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1926A9FE" w14:textId="4FB10AE3" w:rsidR="00164E22" w:rsidRPr="00BA687E" w:rsidRDefault="00686A5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</w:t>
            </w:r>
            <w:r w:rsidR="001B747A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公共服務計畫</w:t>
            </w:r>
          </w:p>
        </w:tc>
        <w:tc>
          <w:tcPr>
            <w:tcW w:w="5352" w:type="dxa"/>
            <w:shd w:val="clear" w:color="auto" w:fill="auto"/>
          </w:tcPr>
          <w:p w14:paraId="7CC31F4E" w14:textId="2CCEE5EB" w:rsidR="001A54F3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一、辦理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媒體政策</w:t>
            </w: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宣導6則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、企業參訪</w:t>
            </w: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2次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1AC22E2" w14:textId="1F737367" w:rsidR="001A54F3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二、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辦理媒體素養訓練課程2場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AA0189D" w14:textId="788D6CD3" w:rsidR="001A54F3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三、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完成輿情觀測分析報告10式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7B542AFE" w14:textId="6F1F140F" w:rsidR="00164E22" w:rsidRPr="00EF4B39" w:rsidRDefault="00EF4B39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四、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維運中小企業處新</w:t>
            </w:r>
            <w:r w:rsidR="004F5D7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聞</w:t>
            </w:r>
            <w:r w:rsidR="001A54F3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媒體運作</w:t>
            </w:r>
            <w:r w:rsidR="009F0E0F" w:rsidRPr="00EF4B39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164E22" w:rsidRPr="00163A06" w14:paraId="46AE8606" w14:textId="77777777" w:rsidTr="00864E4B">
        <w:tc>
          <w:tcPr>
            <w:tcW w:w="1843" w:type="dxa"/>
            <w:shd w:val="clear" w:color="auto" w:fill="auto"/>
          </w:tcPr>
          <w:p w14:paraId="607EB458" w14:textId="77777777" w:rsidR="00164E22" w:rsidRPr="00BA687E" w:rsidRDefault="00164E2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77D96D6E" w14:textId="77777777" w:rsidR="00164E22" w:rsidRPr="00BA687E" w:rsidRDefault="00686A5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協助中小企業參與APEC等區域經濟整合計畫</w:t>
            </w:r>
          </w:p>
        </w:tc>
        <w:tc>
          <w:tcPr>
            <w:tcW w:w="5352" w:type="dxa"/>
            <w:shd w:val="clear" w:color="auto" w:fill="auto"/>
          </w:tcPr>
          <w:p w14:paraId="6B481084" w14:textId="5DA525E9" w:rsidR="00C87314" w:rsidRPr="00EF4B39" w:rsidRDefault="007D310B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F4B39">
              <w:rPr>
                <w:rFonts w:ascii="標楷體" w:eastAsia="標楷體" w:hAnsi="標楷體" w:hint="eastAsia"/>
                <w:sz w:val="28"/>
                <w:szCs w:val="28"/>
              </w:rPr>
              <w:t>參與APEC中小企業部長會議1場、工作小組會議2場，並舉辦APEC國際會議1場，透過會員體間交流分享，促進數位及綠色永續發展，提升我國中小企業國際參與。</w:t>
            </w:r>
          </w:p>
        </w:tc>
      </w:tr>
      <w:tr w:rsidR="006C1C11" w:rsidRPr="00163A06" w14:paraId="75AD471D" w14:textId="77777777" w:rsidTr="00864E4B">
        <w:tc>
          <w:tcPr>
            <w:tcW w:w="1843" w:type="dxa"/>
            <w:shd w:val="clear" w:color="auto" w:fill="auto"/>
          </w:tcPr>
          <w:p w14:paraId="2E1D1CF4" w14:textId="12AF8E4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DEC91E9" w14:textId="103D75A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352" w:type="dxa"/>
            <w:shd w:val="clear" w:color="auto" w:fill="auto"/>
          </w:tcPr>
          <w:p w14:paraId="67A6663E" w14:textId="636947C2" w:rsidR="006C1C11" w:rsidRPr="00EF4B39" w:rsidRDefault="006C1C11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提供工商諮詢服務31,837次；提供各項輔導服務及工商報導、投資簡介資訊7,926件；受理申請案件34,253件；輔導轉</w:t>
            </w:r>
            <w:proofErr w:type="gramStart"/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介</w:t>
            </w:r>
            <w:proofErr w:type="gramEnd"/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服務24次；參加相關工商及經貿會議72</w:t>
            </w:r>
            <w:r w:rsidR="00026F5A"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場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6C1C11" w:rsidRPr="00163A06" w14:paraId="078C60A5" w14:textId="77777777" w:rsidTr="00864E4B">
        <w:tc>
          <w:tcPr>
            <w:tcW w:w="1843" w:type="dxa"/>
            <w:shd w:val="clear" w:color="auto" w:fill="auto"/>
          </w:tcPr>
          <w:p w14:paraId="2E6D4ABA" w14:textId="73F13C96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31D89664" w14:textId="7717DFF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352" w:type="dxa"/>
            <w:shd w:val="clear" w:color="auto" w:fill="auto"/>
          </w:tcPr>
          <w:p w14:paraId="5D0E457B" w14:textId="2CEC345C" w:rsidR="006C1C11" w:rsidRPr="00EF4B39" w:rsidRDefault="006C1C11" w:rsidP="00DA4EFC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協助商機媒合</w:t>
            </w:r>
            <w:r w:rsidR="00EF4B39"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、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企業體質調查與輔導需求評估51次，提供企業諮詢及安排媒合洽談622次；</w:t>
            </w:r>
            <w:r w:rsidR="004F5D75">
              <w:rPr>
                <w:rFonts w:ascii="標楷體" w:eastAsia="標楷體" w:hAnsi="標楷體" w:cs="Times New Roman" w:hint="eastAsia"/>
                <w:sz w:val="28"/>
                <w:szCs w:val="28"/>
              </w:rPr>
              <w:t>辦理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主題工作坊</w:t>
            </w:r>
            <w:r w:rsidR="004F5D75" w:rsidRPr="004F5D75">
              <w:rPr>
                <w:rFonts w:ascii="標楷體" w:eastAsia="標楷體" w:hAnsi="標楷體" w:cs="Times New Roman" w:hint="eastAsia"/>
                <w:sz w:val="28"/>
                <w:szCs w:val="28"/>
              </w:rPr>
              <w:t>2場</w:t>
            </w:r>
            <w:r w:rsidR="00026F5A"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及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產業交流活動</w:t>
            </w:r>
            <w:r w:rsidR="004F5D75" w:rsidRPr="004F5D75">
              <w:rPr>
                <w:rFonts w:ascii="標楷體" w:eastAsia="標楷體" w:hAnsi="標楷體" w:cs="Times New Roman" w:hint="eastAsia"/>
                <w:sz w:val="28"/>
                <w:szCs w:val="28"/>
              </w:rPr>
              <w:t>3場</w:t>
            </w:r>
            <w:r w:rsidRPr="00EF4B39">
              <w:rPr>
                <w:rFonts w:ascii="標楷體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  <w:tr w:rsidR="006C1C11" w:rsidRPr="00163A06" w14:paraId="3871DEE0" w14:textId="77777777" w:rsidTr="00864E4B">
        <w:tc>
          <w:tcPr>
            <w:tcW w:w="1843" w:type="dxa"/>
            <w:shd w:val="clear" w:color="auto" w:fill="auto"/>
          </w:tcPr>
          <w:p w14:paraId="3B5E3B27" w14:textId="08AE32B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29101253" w14:textId="0B7556C9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352" w:type="dxa"/>
            <w:shd w:val="clear" w:color="auto" w:fill="auto"/>
          </w:tcPr>
          <w:p w14:paraId="689BB4BE" w14:textId="2BF32D04" w:rsidR="006C1C11" w:rsidRPr="00BA687E" w:rsidRDefault="006C1C11" w:rsidP="004F5D75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="004F5D75" w:rsidRPr="004F5D75">
              <w:rPr>
                <w:rFonts w:ascii="標楷體" w:eastAsia="標楷體" w:hAnsi="標楷體" w:hint="eastAsia"/>
                <w:sz w:val="28"/>
                <w:szCs w:val="28"/>
              </w:rPr>
              <w:t>57家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參選企業資格審查、初審、決審，選拔16家得獎企業，舉辦聯合頒獎典禮1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場，製作中、英文證書及獎座、中英文得獎專輯(電子檔)，辦理得獎企業經驗分享暨觀摩會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1場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094B68" w:rsidRPr="00163A06" w14:paraId="4B5EC32B" w14:textId="77777777" w:rsidTr="00864E4B">
        <w:tc>
          <w:tcPr>
            <w:tcW w:w="1843" w:type="dxa"/>
            <w:shd w:val="clear" w:color="auto" w:fill="auto"/>
          </w:tcPr>
          <w:p w14:paraId="038008E7" w14:textId="1DDB6EDE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14:paraId="61E22B01" w14:textId="62E04F80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352" w:type="dxa"/>
            <w:shd w:val="clear" w:color="auto" w:fill="auto"/>
          </w:tcPr>
          <w:p w14:paraId="5256BD49" w14:textId="022F9987" w:rsidR="00094B68" w:rsidRPr="00BA687E" w:rsidRDefault="000F79D2" w:rsidP="00496AE5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協助案源轉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介與投後管理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協處，幫助中小企業獲取民間及政府資金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挹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注，提供各方面營運輔導及資源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鏈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結，協助企業營運發展。</w:t>
            </w:r>
          </w:p>
          <w:p w14:paraId="3C98C232" w14:textId="76D0FF1D" w:rsidR="00094B68" w:rsidRPr="00BA687E" w:rsidRDefault="000F79D2" w:rsidP="00EF4B39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投資課程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場、季報管理會議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4 場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proofErr w:type="gramStart"/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訪視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獲投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 w:rsidR="00EF4B39" w:rsidRPr="00EF4B39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、個案法律討論會議9場及拜會加速器11家。</w:t>
            </w:r>
          </w:p>
        </w:tc>
      </w:tr>
    </w:tbl>
    <w:p w14:paraId="03B6F3B5" w14:textId="7869ECD5" w:rsidR="00CB18BF" w:rsidRPr="00163A06" w:rsidRDefault="00CB18BF" w:rsidP="00C42999">
      <w:pPr>
        <w:spacing w:beforeLines="50" w:before="180" w:afterLines="20" w:after="72" w:line="480" w:lineRule="exact"/>
        <w:rPr>
          <w:rFonts w:ascii="標楷體" w:eastAsia="標楷體" w:hAnsi="標楷體"/>
          <w:color w:val="FF0000"/>
          <w:sz w:val="28"/>
          <w:szCs w:val="28"/>
        </w:rPr>
      </w:pPr>
      <w:r w:rsidRPr="00163A06">
        <w:rPr>
          <w:rFonts w:ascii="標楷體" w:eastAsia="標楷體" w:hAnsi="標楷體" w:hint="eastAsia"/>
          <w:sz w:val="28"/>
          <w:szCs w:val="28"/>
        </w:rPr>
        <w:t>(二)上年度已過</w:t>
      </w:r>
      <w:proofErr w:type="gramStart"/>
      <w:r w:rsidRPr="00163A06">
        <w:rPr>
          <w:rFonts w:ascii="標楷體" w:eastAsia="標楷體" w:hAnsi="標楷體" w:hint="eastAsia"/>
          <w:sz w:val="28"/>
          <w:szCs w:val="28"/>
        </w:rPr>
        <w:t>期間（</w:t>
      </w:r>
      <w:proofErr w:type="gramEnd"/>
      <w:r w:rsidRPr="00163A06">
        <w:rPr>
          <w:rFonts w:ascii="標楷體" w:eastAsia="標楷體" w:hAnsi="標楷體" w:hint="eastAsia"/>
          <w:sz w:val="28"/>
          <w:szCs w:val="28"/>
        </w:rPr>
        <w:t>112年1月1日至6月30日止）計畫實施成果概述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951"/>
        <w:gridCol w:w="1985"/>
        <w:gridCol w:w="5160"/>
      </w:tblGrid>
      <w:tr w:rsidR="00202976" w:rsidRPr="00202976" w14:paraId="1F7E8B62" w14:textId="77777777" w:rsidTr="00C42999">
        <w:trPr>
          <w:tblHeader/>
        </w:trPr>
        <w:tc>
          <w:tcPr>
            <w:tcW w:w="1951" w:type="dxa"/>
          </w:tcPr>
          <w:p w14:paraId="1CB0101E" w14:textId="77777777" w:rsidR="003130E2" w:rsidRPr="00BA687E" w:rsidRDefault="003130E2" w:rsidP="00026F5A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工作計畫</w:t>
            </w:r>
          </w:p>
        </w:tc>
        <w:tc>
          <w:tcPr>
            <w:tcW w:w="1985" w:type="dxa"/>
          </w:tcPr>
          <w:p w14:paraId="29670C91" w14:textId="77777777" w:rsidR="003130E2" w:rsidRPr="00BA687E" w:rsidRDefault="003130E2" w:rsidP="00026F5A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實施概況</w:t>
            </w:r>
          </w:p>
        </w:tc>
        <w:tc>
          <w:tcPr>
            <w:tcW w:w="5160" w:type="dxa"/>
          </w:tcPr>
          <w:p w14:paraId="7159DCF5" w14:textId="77777777" w:rsidR="003130E2" w:rsidRPr="00BA687E" w:rsidRDefault="003130E2" w:rsidP="00026F5A">
            <w:pPr>
              <w:snapToGrid w:val="0"/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實施成果</w:t>
            </w:r>
          </w:p>
        </w:tc>
      </w:tr>
      <w:tr w:rsidR="00202976" w:rsidRPr="00202976" w14:paraId="0B02A8D5" w14:textId="77777777" w:rsidTr="00DB386F">
        <w:tc>
          <w:tcPr>
            <w:tcW w:w="1951" w:type="dxa"/>
          </w:tcPr>
          <w:p w14:paraId="54B5E320" w14:textId="61721E42" w:rsidR="003130E2" w:rsidRPr="00BA687E" w:rsidRDefault="003130E2" w:rsidP="00496AE5">
            <w:pPr>
              <w:snapToGrid w:val="0"/>
              <w:spacing w:line="5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、中小</w:t>
            </w:r>
            <w:r w:rsidR="000F79D2" w:rsidRPr="00BA687E">
              <w:rPr>
                <w:rFonts w:ascii="標楷體" w:eastAsia="標楷體" w:hAnsi="標楷體" w:hint="eastAsia"/>
                <w:sz w:val="28"/>
                <w:szCs w:val="28"/>
              </w:rPr>
              <w:t>企業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科技應用</w:t>
            </w:r>
          </w:p>
        </w:tc>
        <w:tc>
          <w:tcPr>
            <w:tcW w:w="1985" w:type="dxa"/>
          </w:tcPr>
          <w:p w14:paraId="60D72920" w14:textId="39D9C872" w:rsidR="003130E2" w:rsidRPr="00BA687E" w:rsidRDefault="003130E2" w:rsidP="00876502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中小企業科技趨勢與經營</w:t>
            </w:r>
            <w:r w:rsidR="00876502">
              <w:rPr>
                <w:rFonts w:ascii="標楷體" w:eastAsia="標楷體" w:hAnsi="標楷體" w:hint="eastAsia"/>
                <w:sz w:val="28"/>
                <w:szCs w:val="28"/>
              </w:rPr>
              <w:t>布</w:t>
            </w:r>
            <w:bookmarkStart w:id="0" w:name="_GoBack"/>
            <w:bookmarkEnd w:id="0"/>
            <w:r w:rsidR="004714A0">
              <w:rPr>
                <w:rFonts w:ascii="標楷體" w:eastAsia="標楷體" w:hAnsi="標楷體" w:hint="eastAsia"/>
                <w:sz w:val="28"/>
                <w:szCs w:val="28"/>
              </w:rPr>
              <w:t>局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研析計畫</w:t>
            </w:r>
          </w:p>
        </w:tc>
        <w:tc>
          <w:tcPr>
            <w:tcW w:w="5160" w:type="dxa"/>
          </w:tcPr>
          <w:p w14:paraId="411D2E3C" w14:textId="04B132AF" w:rsidR="00C65B2A" w:rsidRPr="00BA687E" w:rsidRDefault="00DF5C5B" w:rsidP="00DA4EFC">
            <w:pPr>
              <w:pStyle w:val="a9"/>
              <w:numPr>
                <w:ilvl w:val="0"/>
                <w:numId w:val="16"/>
              </w:numPr>
              <w:tabs>
                <w:tab w:val="left" w:pos="600"/>
              </w:tabs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完善中小及新創企業政策，精進施政</w:t>
            </w:r>
            <w:r w:rsidR="004F5D7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布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局</w:t>
            </w:r>
            <w:r w:rsidR="00FD0348"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，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提升中小企業服務。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「AI</w:t>
            </w:r>
            <w:proofErr w:type="gram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奇點提早</w:t>
            </w:r>
            <w:proofErr w:type="gram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來臨，台灣的挑戰與機會」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及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「用</w:t>
            </w:r>
            <w:proofErr w:type="spell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ChatGPT</w:t>
            </w:r>
            <w:proofErr w:type="spell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提升工作效率」</w:t>
            </w:r>
            <w:r w:rsidR="001C1BBE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2場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分享會</w:t>
            </w:r>
            <w:r w:rsidR="00FD0348">
              <w:rPr>
                <w:rFonts w:ascii="新細明體" w:eastAsia="新細明體" w:hAnsi="新細明體" w:hint="eastAsia"/>
                <w:kern w:val="0"/>
                <w:sz w:val="28"/>
                <w:szCs w:val="28"/>
              </w:rPr>
              <w:t>、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</w:t>
            </w:r>
            <w:r w:rsidRPr="00BA687E">
              <w:rPr>
                <w:rFonts w:ascii="標楷體" w:eastAsia="標楷體" w:hAnsi="標楷體" w:hint="eastAsia"/>
                <w:bCs/>
                <w:kern w:val="0"/>
                <w:sz w:val="28"/>
                <w:szCs w:val="28"/>
              </w:rPr>
              <w:t>中小企業應用生成式AI案例交流人工智能股份有限公司」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企業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參訪</w:t>
            </w:r>
            <w:r w:rsidR="001C1BBE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，激發業務創新思維及作法</w:t>
            </w:r>
            <w:r w:rsidR="00C65B2A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。</w:t>
            </w:r>
          </w:p>
          <w:p w14:paraId="2BD2D437" w14:textId="5AD68177" w:rsidR="00C65B2A" w:rsidRPr="00BA687E" w:rsidRDefault="00895F9F" w:rsidP="00DA4EFC">
            <w:pPr>
              <w:pStyle w:val="a9"/>
              <w:numPr>
                <w:ilvl w:val="0"/>
                <w:numId w:val="16"/>
              </w:numPr>
              <w:tabs>
                <w:tab w:val="left" w:pos="600"/>
              </w:tabs>
              <w:snapToGrid w:val="0"/>
              <w:spacing w:line="480" w:lineRule="exact"/>
              <w:ind w:leftChars="0" w:left="600" w:hanging="6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</w:t>
            </w:r>
            <w:r w:rsidR="00DF5C5B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「中小企業整體競爭力提升方案」</w:t>
            </w:r>
            <w:r w:rsidR="001C1BBE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4場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說明會，</w:t>
            </w:r>
            <w:r w:rsidR="00DF5C5B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執行成果彙整分析，提</w:t>
            </w: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供未來計畫執行方向參考</w:t>
            </w:r>
            <w:r w:rsidR="00C65B2A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。</w:t>
            </w:r>
          </w:p>
          <w:p w14:paraId="39519D0C" w14:textId="49CE4CB1" w:rsidR="003130E2" w:rsidRPr="00BA687E" w:rsidRDefault="00DF5C5B" w:rsidP="00DA4EFC">
            <w:pPr>
              <w:pStyle w:val="a9"/>
              <w:numPr>
                <w:ilvl w:val="0"/>
                <w:numId w:val="16"/>
              </w:numPr>
              <w:tabs>
                <w:tab w:val="left" w:pos="600"/>
              </w:tabs>
              <w:snapToGrid w:val="0"/>
              <w:spacing w:line="480" w:lineRule="exact"/>
              <w:ind w:leftChars="0" w:left="600" w:hanging="6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完成「112-115年科學技術白皮書下中小企業相關課題」</w:t>
            </w:r>
            <w:proofErr w:type="gram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研</w:t>
            </w:r>
            <w:proofErr w:type="gram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析，</w:t>
            </w:r>
            <w:proofErr w:type="gramStart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綜整科技</w:t>
            </w:r>
            <w:proofErr w:type="gramEnd"/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施政趨勢與資源重點，導引未來中小企業科技施政方向。</w:t>
            </w:r>
          </w:p>
        </w:tc>
      </w:tr>
      <w:tr w:rsidR="00202976" w:rsidRPr="00202976" w14:paraId="467B67A0" w14:textId="77777777" w:rsidTr="00DB386F">
        <w:tc>
          <w:tcPr>
            <w:tcW w:w="1951" w:type="dxa"/>
          </w:tcPr>
          <w:p w14:paraId="0013B432" w14:textId="77777777" w:rsidR="003130E2" w:rsidRPr="00BA687E" w:rsidRDefault="003130E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EF49A37" w14:textId="77777777" w:rsidR="003130E2" w:rsidRPr="00BA687E" w:rsidRDefault="003130E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推動區域中小企業創新發展與法制協進計畫</w:t>
            </w:r>
          </w:p>
        </w:tc>
        <w:tc>
          <w:tcPr>
            <w:tcW w:w="5160" w:type="dxa"/>
          </w:tcPr>
          <w:p w14:paraId="3309F227" w14:textId="62317CFB" w:rsidR="00322016" w:rsidRPr="00BA687E" w:rsidRDefault="00C31E14" w:rsidP="00FD0348">
            <w:pPr>
              <w:pStyle w:val="a9"/>
              <w:snapToGrid w:val="0"/>
              <w:spacing w:line="520" w:lineRule="exact"/>
              <w:ind w:leftChars="0" w:left="560" w:hangingChars="200" w:hanging="56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一、</w:t>
            </w:r>
            <w:proofErr w:type="gramStart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釐</w:t>
            </w:r>
            <w:proofErr w:type="gramEnd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清區域創新中小企業之法規疑義12案，</w:t>
            </w:r>
            <w:proofErr w:type="gramStart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包含線上營養</w:t>
            </w:r>
            <w:proofErr w:type="gramEnd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諮詢、</w:t>
            </w:r>
            <w:proofErr w:type="gramStart"/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公益性</w:t>
            </w:r>
            <w:r w:rsidR="001B747A" w:rsidRP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非同</w:t>
            </w:r>
            <w:proofErr w:type="gramEnd"/>
            <w:r w:rsidR="001B747A" w:rsidRP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質化代幣</w:t>
            </w:r>
            <w:r w:rsid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(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NFT</w:t>
            </w:r>
            <w:r w:rsidR="001B747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)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等領域。</w:t>
            </w:r>
          </w:p>
          <w:p w14:paraId="16667725" w14:textId="2922709C" w:rsidR="00322016" w:rsidRPr="00BA687E" w:rsidRDefault="00C31E14" w:rsidP="00FD0348">
            <w:pPr>
              <w:tabs>
                <w:tab w:val="left" w:pos="600"/>
              </w:tabs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二、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提供中小企業創新</w:t>
            </w:r>
            <w:r w:rsidR="00FD0348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相關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法規修正建議1案。</w:t>
            </w:r>
          </w:p>
          <w:p w14:paraId="58CCDE5C" w14:textId="08B65493" w:rsidR="003130E2" w:rsidRPr="00BA687E" w:rsidRDefault="00C31E14" w:rsidP="00FD0348">
            <w:pPr>
              <w:tabs>
                <w:tab w:val="left" w:pos="600"/>
              </w:tabs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三、</w:t>
            </w:r>
            <w:r w:rsidR="00322016" w:rsidRPr="00BA687E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辦理或參與創新交流活動3場，包含大型創新展會活動</w:t>
            </w:r>
            <w:r w:rsidR="00322016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及區域創新推廣說明會</w:t>
            </w:r>
            <w:r w:rsidR="004F5D75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等</w:t>
            </w:r>
            <w:r w:rsidR="00322016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202976" w:rsidRPr="00202976" w14:paraId="105D5F49" w14:textId="77777777" w:rsidTr="00DB386F">
        <w:tc>
          <w:tcPr>
            <w:tcW w:w="1951" w:type="dxa"/>
          </w:tcPr>
          <w:p w14:paraId="4E7719BF" w14:textId="7CED0FDB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23A4EE" w14:textId="56237EFE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中小企業設計加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值暨鏈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結國際計畫</w:t>
            </w:r>
          </w:p>
        </w:tc>
        <w:tc>
          <w:tcPr>
            <w:tcW w:w="5160" w:type="dxa"/>
          </w:tcPr>
          <w:p w14:paraId="2ACBC552" w14:textId="6C47B554" w:rsidR="006C1C11" w:rsidRPr="00BA687E" w:rsidRDefault="00520626" w:rsidP="00FD0348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辦理計畫宣</w:t>
            </w:r>
            <w:r w:rsidR="00FD0348">
              <w:rPr>
                <w:rFonts w:ascii="標楷體" w:eastAsia="標楷體" w:hAnsi="標楷體" w:hint="eastAsia"/>
                <w:sz w:val="28"/>
                <w:szCs w:val="28"/>
              </w:rPr>
              <w:t>導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說明會4場，企業設計能量提升工作坊</w:t>
            </w:r>
            <w:r w:rsidR="00026F5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場。</w:t>
            </w:r>
          </w:p>
          <w:p w14:paraId="665D959B" w14:textId="5D17BE88" w:rsidR="006C1C11" w:rsidRPr="00BA687E" w:rsidRDefault="00520626" w:rsidP="00FD0348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完成輔導與診斷須知公告及輔導案件提案審查，確認通過示範企業輔導申請之業者12家</w:t>
            </w:r>
            <w:r w:rsidR="00260E64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6575FC">
              <w:rPr>
                <w:rFonts w:ascii="標楷體" w:eastAsia="標楷體" w:hAnsi="標楷體" w:hint="eastAsia"/>
                <w:sz w:val="28"/>
                <w:szCs w:val="28"/>
              </w:rPr>
              <w:t>共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同合作輔導申請之業者4案；合計共32家業者參與執行</w:t>
            </w:r>
            <w:r w:rsidR="00260E64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完成16家企業診斷服務。</w:t>
            </w:r>
          </w:p>
          <w:p w14:paraId="2F414BB4" w14:textId="72F54B48" w:rsidR="006C1C11" w:rsidRPr="00BA687E" w:rsidRDefault="00520626" w:rsidP="00FD0348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完成31家業者進行數位創新國際行銷能量分級診斷。</w:t>
            </w:r>
          </w:p>
          <w:p w14:paraId="547B118E" w14:textId="23ACA5CB" w:rsidR="006C1C11" w:rsidRPr="00BA687E" w:rsidRDefault="00520626" w:rsidP="00FD0348">
            <w:pPr>
              <w:autoSpaceDE w:val="0"/>
              <w:autoSpaceDN w:val="0"/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四、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輔導執行5案新南向主題數位商機聯盟，協助中小企業應用數位創新科技行銷工具11項，促進提升跨國數位商機1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億</w:t>
            </w:r>
            <w:r w:rsidR="006C1C11" w:rsidRPr="00BA687E">
              <w:rPr>
                <w:rFonts w:ascii="標楷體" w:eastAsia="標楷體" w:hAnsi="標楷體" w:hint="eastAsia"/>
                <w:sz w:val="28"/>
                <w:szCs w:val="28"/>
              </w:rPr>
              <w:t>615萬元。</w:t>
            </w:r>
          </w:p>
        </w:tc>
      </w:tr>
      <w:tr w:rsidR="00202976" w:rsidRPr="00202976" w14:paraId="168C7AB7" w14:textId="77777777" w:rsidTr="00DB386F">
        <w:tc>
          <w:tcPr>
            <w:tcW w:w="1951" w:type="dxa"/>
          </w:tcPr>
          <w:p w14:paraId="691D402B" w14:textId="06563A40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33AADB" w14:textId="2B05428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推動中小企業創新經濟開拓市場計畫</w:t>
            </w:r>
          </w:p>
        </w:tc>
        <w:tc>
          <w:tcPr>
            <w:tcW w:w="5160" w:type="dxa"/>
          </w:tcPr>
          <w:p w14:paraId="332E695A" w14:textId="36EF1DA8" w:rsidR="006C1C11" w:rsidRPr="00BA687E" w:rsidRDefault="006C1C11" w:rsidP="00D84BB7">
            <w:pPr>
              <w:autoSpaceDE w:val="0"/>
              <w:autoSpaceDN w:val="0"/>
              <w:snapToGrid w:val="0"/>
              <w:spacing w:line="52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持續運用創新經濟暨數位能力評估量表，進行諮詢診斷輔導169家；推動創新經濟模式輔導須知公告及輔導案件提案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審查，遴選6案；辦理創新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經濟跨域人才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培育教育訓練41場，培訓253位學員。</w:t>
            </w:r>
          </w:p>
        </w:tc>
      </w:tr>
      <w:tr w:rsidR="00202976" w:rsidRPr="00202976" w14:paraId="22F7812F" w14:textId="77777777" w:rsidTr="00DB386F">
        <w:tc>
          <w:tcPr>
            <w:tcW w:w="1951" w:type="dxa"/>
          </w:tcPr>
          <w:p w14:paraId="1056F65F" w14:textId="58FE2BC5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3365BEC" w14:textId="671CA7DA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輔導小微型企業數位轉型及永續發展計畫-驅動小微型企業數位應用與升級轉型</w:t>
            </w:r>
          </w:p>
        </w:tc>
        <w:tc>
          <w:tcPr>
            <w:tcW w:w="5160" w:type="dxa"/>
          </w:tcPr>
          <w:p w14:paraId="07715C88" w14:textId="271BCC4E" w:rsidR="006C1C11" w:rsidRPr="00BA687E" w:rsidRDefault="006575FC" w:rsidP="00FD0348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完成3,474次數位能力評量，遴選</w:t>
            </w:r>
            <w:proofErr w:type="gramStart"/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26群場</w:t>
            </w:r>
            <w:proofErr w:type="gramEnd"/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域，</w:t>
            </w:r>
            <w:r w:rsidR="00FD0348">
              <w:rPr>
                <w:rFonts w:ascii="標楷體" w:eastAsia="標楷體" w:hAnsi="標楷體" w:hint="eastAsia"/>
                <w:sz w:val="28"/>
                <w:szCs w:val="28"/>
              </w:rPr>
              <w:t>輔導</w:t>
            </w:r>
            <w:r w:rsidRPr="006575FC">
              <w:rPr>
                <w:rFonts w:ascii="標楷體" w:eastAsia="標楷體" w:hAnsi="標楷體" w:hint="eastAsia"/>
                <w:sz w:val="28"/>
                <w:szCs w:val="28"/>
              </w:rPr>
              <w:t>851家企業導入雲服務，858家企業使用數位工具及數位支付。</w:t>
            </w:r>
          </w:p>
        </w:tc>
      </w:tr>
      <w:tr w:rsidR="00202976" w:rsidRPr="00202976" w14:paraId="4EB7ECE2" w14:textId="77777777" w:rsidTr="0024160B">
        <w:tc>
          <w:tcPr>
            <w:tcW w:w="1951" w:type="dxa"/>
          </w:tcPr>
          <w:p w14:paraId="28D9E235" w14:textId="77777777" w:rsidR="00C42999" w:rsidRPr="00BA687E" w:rsidRDefault="00C4299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9C7CA6B" w14:textId="23B5806D" w:rsidR="00C42999" w:rsidRPr="00BA687E" w:rsidRDefault="00C947C5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輔導小微型企業數位轉型及永續發展計畫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—</w:t>
            </w:r>
            <w:proofErr w:type="gramEnd"/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="00C42999" w:rsidRPr="00BA687E">
              <w:rPr>
                <w:rFonts w:ascii="標楷體" w:eastAsia="標楷體" w:hAnsi="標楷體" w:hint="eastAsia"/>
                <w:sz w:val="28"/>
                <w:szCs w:val="28"/>
              </w:rPr>
              <w:t>數位共好計畫</w:t>
            </w:r>
            <w:proofErr w:type="gramEnd"/>
          </w:p>
        </w:tc>
        <w:tc>
          <w:tcPr>
            <w:tcW w:w="5160" w:type="dxa"/>
          </w:tcPr>
          <w:p w14:paraId="10AD496F" w14:textId="77777777" w:rsidR="00C42999" w:rsidRPr="00BA687E" w:rsidRDefault="00C42999" w:rsidP="00496AE5">
            <w:pPr>
              <w:pStyle w:val="a9"/>
              <w:numPr>
                <w:ilvl w:val="0"/>
                <w:numId w:val="28"/>
              </w:numPr>
              <w:snapToGrid w:val="0"/>
              <w:spacing w:line="500" w:lineRule="exact"/>
              <w:ind w:leftChars="0" w:left="537" w:hanging="5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Hlk141720153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辦理14場講習活動及3場交流會，計388人次參與學習。</w:t>
            </w:r>
          </w:p>
          <w:p w14:paraId="62E6E3A4" w14:textId="02C7A20A" w:rsidR="00C42999" w:rsidRPr="00BA687E" w:rsidRDefault="00C42999" w:rsidP="004F5D75">
            <w:pPr>
              <w:pStyle w:val="a9"/>
              <w:numPr>
                <w:ilvl w:val="0"/>
                <w:numId w:val="28"/>
              </w:numPr>
              <w:snapToGrid w:val="0"/>
              <w:spacing w:line="500" w:lineRule="exact"/>
              <w:ind w:leftChars="0" w:left="537" w:hanging="53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辦理3場提案說明會，計158人參與，促成22案特色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主題共好案件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，輔導996家小微型企業，導入雲服務。</w:t>
            </w:r>
            <w:bookmarkEnd w:id="1"/>
          </w:p>
        </w:tc>
      </w:tr>
      <w:tr w:rsidR="00202976" w:rsidRPr="00202976" w14:paraId="46D1EBD3" w14:textId="77777777" w:rsidTr="0024160B">
        <w:tc>
          <w:tcPr>
            <w:tcW w:w="1951" w:type="dxa"/>
          </w:tcPr>
          <w:p w14:paraId="0C0D25AD" w14:textId="77777777" w:rsidR="00C42999" w:rsidRPr="00BA687E" w:rsidRDefault="00C4299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6B1DE9" w14:textId="77777777" w:rsidR="00C42999" w:rsidRPr="00BA687E" w:rsidRDefault="00C42999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中小企業數位群聚推動計畫</w:t>
            </w:r>
          </w:p>
        </w:tc>
        <w:tc>
          <w:tcPr>
            <w:tcW w:w="5160" w:type="dxa"/>
          </w:tcPr>
          <w:p w14:paraId="7B675918" w14:textId="506C5A6E" w:rsidR="00C42999" w:rsidRPr="00BA687E" w:rsidRDefault="00C42999" w:rsidP="004F5D75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促成18個數位群聚，深入12縣市53鄉鎮區，輔導210家中小企業數位應用升級、導入扣合商業經營的數位體驗或深化數位行銷應用，同時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辦理線上講座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260E64" w:rsidRPr="00BA687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180家企業229人次共學，強化數位應用及能力。</w:t>
            </w:r>
          </w:p>
        </w:tc>
      </w:tr>
      <w:tr w:rsidR="00202976" w:rsidRPr="00202976" w14:paraId="734712A7" w14:textId="77777777" w:rsidTr="00DB386F">
        <w:tc>
          <w:tcPr>
            <w:tcW w:w="1951" w:type="dxa"/>
          </w:tcPr>
          <w:p w14:paraId="7FB9A77C" w14:textId="28DA47B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05B37C9" w14:textId="77777777" w:rsidR="006C1C11" w:rsidRPr="00BA687E" w:rsidRDefault="006C1C11" w:rsidP="00496AE5">
            <w:pPr>
              <w:pStyle w:val="ad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推升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中小企業跨域生態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系價值共創計畫</w:t>
            </w:r>
          </w:p>
        </w:tc>
        <w:tc>
          <w:tcPr>
            <w:tcW w:w="5160" w:type="dxa"/>
          </w:tcPr>
          <w:p w14:paraId="1677D7B0" w14:textId="118C27F3" w:rsidR="006C1C11" w:rsidRPr="00BA687E" w:rsidRDefault="006C1C11" w:rsidP="00496AE5">
            <w:pPr>
              <w:pStyle w:val="ad"/>
              <w:numPr>
                <w:ilvl w:val="0"/>
                <w:numId w:val="26"/>
              </w:numPr>
              <w:snapToGrid w:val="0"/>
              <w:spacing w:line="480" w:lineRule="exact"/>
              <w:ind w:left="482" w:rightChars="-22" w:right="-53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形成可持續運作商業生態系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個，帶動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64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家中小企業參與商業生態系運作共創價值，發展創新商品或服務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項。</w:t>
            </w:r>
          </w:p>
          <w:p w14:paraId="0E9A4139" w14:textId="517B7A4F" w:rsidR="006C1C11" w:rsidRPr="00BA687E" w:rsidRDefault="006C1C11" w:rsidP="00496AE5">
            <w:pPr>
              <w:pStyle w:val="ad"/>
              <w:numPr>
                <w:ilvl w:val="0"/>
                <w:numId w:val="26"/>
              </w:numPr>
              <w:snapToGrid w:val="0"/>
              <w:spacing w:line="480" w:lineRule="exact"/>
              <w:ind w:left="482" w:rightChars="-22" w:right="-53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推動創新商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模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的場域落地或國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際輸出等商業實證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6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案，提升整體營業額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0.92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億元；活絡生態系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成員跨域合作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4EC4E9B8" w14:textId="41B07729" w:rsidR="006C1C11" w:rsidRPr="00BA687E" w:rsidRDefault="006C1C11" w:rsidP="00260E64">
            <w:pPr>
              <w:pStyle w:val="ad"/>
              <w:numPr>
                <w:ilvl w:val="0"/>
                <w:numId w:val="26"/>
              </w:numPr>
              <w:snapToGrid w:val="0"/>
              <w:spacing w:line="480" w:lineRule="exact"/>
              <w:ind w:left="482" w:rightChars="-22" w:right="-53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提供創新商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模</w:t>
            </w:r>
            <w:r w:rsidR="004F5D75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、數位應用個案、企業診斷與媒合活動等服務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50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次。</w:t>
            </w:r>
          </w:p>
        </w:tc>
      </w:tr>
      <w:tr w:rsidR="00202976" w:rsidRPr="00202976" w14:paraId="4CBF63C5" w14:textId="77777777" w:rsidTr="00DB386F">
        <w:tc>
          <w:tcPr>
            <w:tcW w:w="1951" w:type="dxa"/>
          </w:tcPr>
          <w:p w14:paraId="6B938E00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6BB8BB7" w14:textId="77777777" w:rsidR="006C1C11" w:rsidRPr="00BA687E" w:rsidRDefault="006C1C11" w:rsidP="005C2DBB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中小企業因應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淨零碳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趨勢提升綠色競爭力計畫</w:t>
            </w:r>
          </w:p>
        </w:tc>
        <w:tc>
          <w:tcPr>
            <w:tcW w:w="5160" w:type="dxa"/>
          </w:tcPr>
          <w:p w14:paraId="33EBACBE" w14:textId="1133089A" w:rsidR="006C1C11" w:rsidRPr="00BA687E" w:rsidRDefault="006C1C11" w:rsidP="00D84BB7">
            <w:pPr>
              <w:pStyle w:val="a9"/>
              <w:numPr>
                <w:ilvl w:val="0"/>
                <w:numId w:val="27"/>
              </w:numPr>
              <w:snapToGrid w:val="0"/>
              <w:spacing w:line="500" w:lineRule="exact"/>
              <w:ind w:leftChars="0" w:left="482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辦理2場研討會、27場說明會及11場研習課程，3</w:t>
            </w:r>
            <w:r w:rsidR="009F0E0F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105家企業代表參與</w:t>
            </w:r>
            <w:r w:rsidR="009F0E0F" w:rsidRPr="009F0E0F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錄製線上教材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6式。</w:t>
            </w:r>
          </w:p>
          <w:p w14:paraId="734ED6E1" w14:textId="3A7F39F6" w:rsidR="006C1C11" w:rsidRPr="00BA687E" w:rsidRDefault="006C1C11" w:rsidP="00D84BB7">
            <w:pPr>
              <w:pStyle w:val="a9"/>
              <w:numPr>
                <w:ilvl w:val="0"/>
                <w:numId w:val="27"/>
              </w:numPr>
              <w:snapToGrid w:val="0"/>
              <w:spacing w:line="500" w:lineRule="exact"/>
              <w:ind w:leftChars="0" w:left="482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提供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中小企業減碳診斷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輔導，諮詢診斷服務106</w:t>
            </w:r>
            <w:r w:rsidR="00260E64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14:paraId="3296581F" w14:textId="1A6D3F62" w:rsidR="006C1C11" w:rsidRPr="00BA687E" w:rsidRDefault="006C1C11" w:rsidP="00D84BB7">
            <w:pPr>
              <w:pStyle w:val="a9"/>
              <w:numPr>
                <w:ilvl w:val="0"/>
                <w:numId w:val="27"/>
              </w:numPr>
              <w:snapToGrid w:val="0"/>
              <w:spacing w:line="500" w:lineRule="exact"/>
              <w:ind w:leftChars="0" w:left="482" w:hanging="48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協助中小企業掌握碳排放量，</w:t>
            </w:r>
            <w:proofErr w:type="gramStart"/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維運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碳估算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工具</w:t>
            </w:r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平台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1式，瀏覽量232,557人次，65,242人次使用練習碳排放估算。</w:t>
            </w:r>
          </w:p>
        </w:tc>
      </w:tr>
      <w:tr w:rsidR="00202976" w:rsidRPr="00202976" w14:paraId="63593C61" w14:textId="77777777" w:rsidTr="00DB386F">
        <w:tc>
          <w:tcPr>
            <w:tcW w:w="1951" w:type="dxa"/>
          </w:tcPr>
          <w:p w14:paraId="294F61D3" w14:textId="7777777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568A468" w14:textId="77777777" w:rsidR="006C1C11" w:rsidRPr="00BA687E" w:rsidRDefault="006C1C11" w:rsidP="005C2DBB">
            <w:pPr>
              <w:snapToGrid w:val="0"/>
              <w:spacing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加速中小企業</w:t>
            </w:r>
            <w:proofErr w:type="gramStart"/>
            <w:r w:rsidRPr="00BA687E">
              <w:rPr>
                <w:rFonts w:ascii="標楷體" w:eastAsia="標楷體" w:hAnsi="標楷體"/>
                <w:sz w:val="28"/>
                <w:szCs w:val="28"/>
              </w:rPr>
              <w:t>節能減碳推廣</w:t>
            </w:r>
            <w:proofErr w:type="gramEnd"/>
            <w:r w:rsidRPr="00BA687E">
              <w:rPr>
                <w:rFonts w:ascii="標楷體" w:eastAsia="標楷體" w:hAnsi="標楷體"/>
                <w:sz w:val="28"/>
                <w:szCs w:val="28"/>
              </w:rPr>
              <w:t>計畫</w:t>
            </w:r>
          </w:p>
        </w:tc>
        <w:tc>
          <w:tcPr>
            <w:tcW w:w="5160" w:type="dxa"/>
          </w:tcPr>
          <w:p w14:paraId="7A7811EE" w14:textId="77777777" w:rsidR="006C1C11" w:rsidRPr="00BA687E" w:rsidRDefault="006C1C11" w:rsidP="00D84BB7">
            <w:pPr>
              <w:pStyle w:val="a9"/>
              <w:numPr>
                <w:ilvl w:val="0"/>
                <w:numId w:val="29"/>
              </w:numPr>
              <w:snapToGrid w:val="0"/>
              <w:spacing w:line="500" w:lineRule="exact"/>
              <w:ind w:leftChars="0" w:left="600" w:hanging="60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11場淨零推廣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說明會、20場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知碳減碳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研習課程，計1,255人次參與學習。</w:t>
            </w:r>
          </w:p>
          <w:p w14:paraId="6B54C3BB" w14:textId="028BF905" w:rsidR="006C1C11" w:rsidRPr="00BA687E" w:rsidRDefault="00F8248A" w:rsidP="00D84BB7">
            <w:pPr>
              <w:pStyle w:val="a9"/>
              <w:numPr>
                <w:ilvl w:val="0"/>
                <w:numId w:val="29"/>
              </w:numPr>
              <w:snapToGrid w:val="0"/>
              <w:spacing w:line="5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辦理</w:t>
            </w:r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95家中小企業訪廠診斷服務，協助掌握碳排放熱點與</w:t>
            </w:r>
            <w:proofErr w:type="gramStart"/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可減碳作法</w:t>
            </w:r>
            <w:proofErr w:type="gramEnd"/>
            <w:r w:rsidR="006C1C11" w:rsidRPr="00BA687E">
              <w:rPr>
                <w:rFonts w:ascii="標楷體" w:eastAsia="標楷體" w:hAnsi="標楷體"/>
                <w:sz w:val="28"/>
                <w:szCs w:val="28"/>
              </w:rPr>
              <w:t>及政府資源。</w:t>
            </w:r>
          </w:p>
          <w:p w14:paraId="2DE5C8E8" w14:textId="77777777" w:rsidR="006C1C11" w:rsidRPr="00BA687E" w:rsidRDefault="006C1C11" w:rsidP="00D84BB7">
            <w:pPr>
              <w:pStyle w:val="a9"/>
              <w:numPr>
                <w:ilvl w:val="0"/>
                <w:numId w:val="29"/>
              </w:numPr>
              <w:snapToGrid w:val="0"/>
              <w:spacing w:line="500" w:lineRule="exact"/>
              <w:ind w:leftChars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啟動減碳策略規劃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與盤查輔導，帶動159家中小企業投入低碳轉型。</w:t>
            </w:r>
          </w:p>
        </w:tc>
      </w:tr>
      <w:tr w:rsidR="00202976" w:rsidRPr="00202976" w14:paraId="1902D2AF" w14:textId="77777777" w:rsidTr="00DB386F">
        <w:tc>
          <w:tcPr>
            <w:tcW w:w="1951" w:type="dxa"/>
          </w:tcPr>
          <w:p w14:paraId="0C23AF42" w14:textId="29E1FACF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0073FE2" w14:textId="38ABB2C0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中小企業創業發展計畫</w:t>
            </w:r>
          </w:p>
        </w:tc>
        <w:tc>
          <w:tcPr>
            <w:tcW w:w="5160" w:type="dxa"/>
          </w:tcPr>
          <w:p w14:paraId="2DF53236" w14:textId="05B904B2" w:rsidR="00094B68" w:rsidRPr="00BA687E" w:rsidRDefault="00C31E14" w:rsidP="00260E64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透過營運新創基地及新創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圓夢網串接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和擴散創業服務能量，辦理創業加值活動6場，提供創業諮詢3</w:t>
            </w:r>
            <w:r w:rsidR="00094B68" w:rsidRPr="00BA687E">
              <w:rPr>
                <w:rFonts w:ascii="標楷體" w:eastAsia="標楷體" w:hAnsi="標楷體"/>
                <w:sz w:val="28"/>
                <w:szCs w:val="28"/>
              </w:rPr>
              <w:t>,067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案。</w:t>
            </w:r>
          </w:p>
          <w:p w14:paraId="412A90D3" w14:textId="4EDCDC01" w:rsidR="00094B68" w:rsidRPr="00BA687E" w:rsidRDefault="00C31E14" w:rsidP="00F8248A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提供新創輔導20家，辦理媒合交流活動1場，協助新創與產業對接，促進商機合作600萬元。</w:t>
            </w:r>
          </w:p>
        </w:tc>
      </w:tr>
      <w:tr w:rsidR="00202976" w:rsidRPr="00202976" w14:paraId="4630C40E" w14:textId="77777777" w:rsidTr="00DB386F">
        <w:tc>
          <w:tcPr>
            <w:tcW w:w="1951" w:type="dxa"/>
          </w:tcPr>
          <w:p w14:paraId="11337BCF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217E26" w14:textId="7797C18B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亞灣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 xml:space="preserve">5G </w:t>
            </w:r>
            <w:proofErr w:type="spell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AIoT</w:t>
            </w:r>
            <w:proofErr w:type="spell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創新科技應用綱要計畫-新創鏈結分項</w:t>
            </w:r>
          </w:p>
        </w:tc>
        <w:tc>
          <w:tcPr>
            <w:tcW w:w="5160" w:type="dxa"/>
          </w:tcPr>
          <w:p w14:paraId="42F182B9" w14:textId="6789DD9C" w:rsidR="00094B68" w:rsidRPr="00BA687E" w:rsidRDefault="00094B68" w:rsidP="007A5364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完善建構新創園區創業實證環境機制，招募103家新創及5家加速器進駐，協助26</w:t>
            </w:r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新創企業發展，對接日本、印尼，促成雙邊新創交流及商機媒合，並促成投資與商機1.3億元。</w:t>
            </w:r>
          </w:p>
        </w:tc>
      </w:tr>
      <w:tr w:rsidR="00202976" w:rsidRPr="00202976" w14:paraId="3CC69538" w14:textId="77777777" w:rsidTr="00DB386F">
        <w:tc>
          <w:tcPr>
            <w:tcW w:w="1951" w:type="dxa"/>
          </w:tcPr>
          <w:p w14:paraId="57DE268D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0079C46C" w14:textId="688AA8D9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社會創新推升產業ESG轉型計畫</w:t>
            </w:r>
          </w:p>
        </w:tc>
        <w:tc>
          <w:tcPr>
            <w:tcW w:w="5160" w:type="dxa"/>
          </w:tcPr>
          <w:p w14:paraId="2A7C6EFD" w14:textId="470B3389" w:rsidR="00094B68" w:rsidRPr="00BA687E" w:rsidRDefault="00BA687E" w:rsidP="00260E64">
            <w:pPr>
              <w:pStyle w:val="ad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透過社會創新實驗中心及社會創新平台網站串聯各界資源，共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15家社創團隊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進駐，提供諮詢輔導服務，辦</w:t>
            </w:r>
            <w:r w:rsidR="00F8248A">
              <w:rPr>
                <w:rFonts w:ascii="標楷體" w:eastAsia="標楷體" w:hAnsi="標楷體" w:hint="eastAsia"/>
                <w:sz w:val="28"/>
                <w:szCs w:val="28"/>
              </w:rPr>
              <w:t>理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684場社創活動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，超過1萬6,000人次參與。</w:t>
            </w:r>
          </w:p>
          <w:p w14:paraId="02BAB7CE" w14:textId="0A683613" w:rsidR="00094B68" w:rsidRPr="00BA687E" w:rsidRDefault="00BA687E" w:rsidP="00260E64">
            <w:pPr>
              <w:pStyle w:val="ad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串聯產業資源，協助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80家社創組織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行銷媒合及拓展商機。</w:t>
            </w:r>
          </w:p>
          <w:p w14:paraId="5A710480" w14:textId="744CA43B" w:rsidR="00094B68" w:rsidRPr="00BA687E" w:rsidRDefault="00BA687E" w:rsidP="00F8248A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三、</w:t>
            </w:r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舉辦2023亞太社會創新高峰會論壇，邀請5個亞太社會創新合作獎標竿案例來</w:t>
            </w:r>
            <w:proofErr w:type="gramStart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="00094B68" w:rsidRPr="00BA687E">
              <w:rPr>
                <w:rFonts w:ascii="標楷體" w:eastAsia="標楷體" w:hAnsi="標楷體" w:hint="eastAsia"/>
                <w:sz w:val="28"/>
                <w:szCs w:val="28"/>
              </w:rPr>
              <w:t>交流。</w:t>
            </w:r>
          </w:p>
        </w:tc>
      </w:tr>
      <w:tr w:rsidR="00202976" w:rsidRPr="00202976" w14:paraId="570C486C" w14:textId="77777777" w:rsidTr="00BA687E">
        <w:tc>
          <w:tcPr>
            <w:tcW w:w="1951" w:type="dxa"/>
          </w:tcPr>
          <w:p w14:paraId="7E26AA70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C658220" w14:textId="78AC63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推動中小企業創育機構轉型加值計畫</w:t>
            </w:r>
          </w:p>
        </w:tc>
        <w:tc>
          <w:tcPr>
            <w:tcW w:w="5160" w:type="dxa"/>
            <w:shd w:val="clear" w:color="auto" w:fill="auto"/>
          </w:tcPr>
          <w:p w14:paraId="4D3DCDC8" w14:textId="6E45604E" w:rsidR="00094B68" w:rsidRPr="00BA687E" w:rsidRDefault="00094B68" w:rsidP="00F8248A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透過補助創育機構，輔導培育82家新創企業</w:t>
            </w:r>
            <w:r w:rsidR="00F8248A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誘發投增資額0.72億元。</w:t>
            </w:r>
          </w:p>
        </w:tc>
      </w:tr>
      <w:tr w:rsidR="00202976" w:rsidRPr="00202976" w14:paraId="2B5B8C41" w14:textId="77777777" w:rsidTr="00DB386F">
        <w:tc>
          <w:tcPr>
            <w:tcW w:w="1951" w:type="dxa"/>
          </w:tcPr>
          <w:p w14:paraId="0D433E1D" w14:textId="77777777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7B2A112" w14:textId="6A9ECD39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新創加速成長計畫</w:t>
            </w:r>
          </w:p>
        </w:tc>
        <w:tc>
          <w:tcPr>
            <w:tcW w:w="5160" w:type="dxa"/>
          </w:tcPr>
          <w:p w14:paraId="4ADA14C4" w14:textId="2297739E" w:rsidR="00094B68" w:rsidRPr="00BA687E" w:rsidRDefault="00094B68" w:rsidP="00260E64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培育35家潛力新創與企業共創，帶領20家臺灣新創參與國際競賽及展會，成功促成投增資及衍生商機17億元。</w:t>
            </w:r>
          </w:p>
        </w:tc>
      </w:tr>
      <w:tr w:rsidR="00202976" w:rsidRPr="00202976" w14:paraId="12593F09" w14:textId="77777777" w:rsidTr="00DB386F">
        <w:tc>
          <w:tcPr>
            <w:tcW w:w="1951" w:type="dxa"/>
          </w:tcPr>
          <w:p w14:paraId="745DEC9D" w14:textId="5D5FB3A9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24B4051" w14:textId="75040CAE" w:rsidR="00094B68" w:rsidRPr="00BA687E" w:rsidRDefault="00094B68" w:rsidP="00F8248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智慧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化籌資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</w:p>
        </w:tc>
        <w:tc>
          <w:tcPr>
            <w:tcW w:w="5160" w:type="dxa"/>
          </w:tcPr>
          <w:p w14:paraId="3767752F" w14:textId="236A0E91" w:rsidR="00094B68" w:rsidRPr="00BA687E" w:rsidRDefault="00094B68" w:rsidP="00F8248A">
            <w:pPr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一、持續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優化籌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資工具功能，建立橫向聯繫與合作機制，吸引中小企業依資金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需求使用籌資工具並申請企業徵信驗證報告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件，並推薦予策略性投資人進行投資評估。</w:t>
            </w:r>
          </w:p>
          <w:p w14:paraId="2BEF31E1" w14:textId="53DBEA3F" w:rsidR="00094B68" w:rsidRPr="00BA687E" w:rsidRDefault="00094B68" w:rsidP="007A5364">
            <w:pPr>
              <w:autoSpaceDE w:val="0"/>
              <w:autoSpaceDN w:val="0"/>
              <w:snapToGrid w:val="0"/>
              <w:spacing w:line="480" w:lineRule="exact"/>
              <w:ind w:left="560" w:hangingChars="200" w:hanging="560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二、針對創新金融應用推動供應鏈融資，與金融機構及物流業者完成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場深度訪談，據以訂定訂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提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單規格化推動作法。</w:t>
            </w:r>
          </w:p>
        </w:tc>
      </w:tr>
      <w:tr w:rsidR="00202976" w:rsidRPr="00202976" w14:paraId="46D98722" w14:textId="77777777" w:rsidTr="00DB386F">
        <w:tc>
          <w:tcPr>
            <w:tcW w:w="1951" w:type="dxa"/>
          </w:tcPr>
          <w:p w14:paraId="2ACAF564" w14:textId="3B7C39C7" w:rsidR="00094B68" w:rsidRPr="00BA687E" w:rsidRDefault="00094B68" w:rsidP="001B747A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4CFF9" w14:textId="048F584A" w:rsidR="00094B68" w:rsidRPr="00BA687E" w:rsidRDefault="00094B68" w:rsidP="00F8248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優化早期投資知能共享創新應用平台計畫</w:t>
            </w:r>
          </w:p>
        </w:tc>
        <w:tc>
          <w:tcPr>
            <w:tcW w:w="5160" w:type="dxa"/>
          </w:tcPr>
          <w:p w14:paraId="501B6AB5" w14:textId="09E657BD" w:rsidR="00094B68" w:rsidRPr="00BA687E" w:rsidRDefault="00094B68" w:rsidP="00F8248A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透過FINDIT平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，協助新創企業與早期投資人有效掌握新創與資金趨勢，辦理</w:t>
            </w:r>
            <w:proofErr w:type="gramStart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1場媒</w:t>
            </w:r>
            <w:proofErr w:type="gramEnd"/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合會，協助8家新創企業與國內外投資機構87</w:t>
            </w:r>
            <w:r w:rsidR="00D84BB7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進行媒合，促成投資件數8件</w:t>
            </w:r>
            <w:r w:rsidR="007A5364"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1億5,725萬元。</w:t>
            </w:r>
          </w:p>
        </w:tc>
      </w:tr>
      <w:tr w:rsidR="00202976" w:rsidRPr="00202976" w14:paraId="4CF54997" w14:textId="77777777" w:rsidTr="00DB386F">
        <w:tc>
          <w:tcPr>
            <w:tcW w:w="1951" w:type="dxa"/>
          </w:tcPr>
          <w:p w14:paraId="7047643B" w14:textId="77777777" w:rsidR="00536B40" w:rsidRPr="00BA687E" w:rsidRDefault="00536B40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DDD2843" w14:textId="77777777" w:rsidR="00536B40" w:rsidRPr="00BA687E" w:rsidRDefault="00536B40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小型企業創新研發綱要計畫</w:t>
            </w:r>
          </w:p>
        </w:tc>
        <w:tc>
          <w:tcPr>
            <w:tcW w:w="5160" w:type="dxa"/>
          </w:tcPr>
          <w:p w14:paraId="285E83DC" w14:textId="64C0B2F8" w:rsidR="00536B40" w:rsidRPr="00BA687E" w:rsidRDefault="00536B40" w:rsidP="007A5364">
            <w:pPr>
              <w:pStyle w:val="ab"/>
              <w:snapToGrid w:val="0"/>
              <w:spacing w:after="0" w:line="48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受理中小企業</w:t>
            </w:r>
            <w:r w:rsidR="00F8248A" w:rsidRPr="00F8248A">
              <w:rPr>
                <w:rFonts w:ascii="標楷體" w:eastAsia="標楷體" w:hAnsi="標楷體" w:hint="eastAsia"/>
                <w:sz w:val="28"/>
                <w:szCs w:val="28"/>
              </w:rPr>
              <w:t>補助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388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件，核定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81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件，補助金額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0.85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億元，帶動中小企業投入研究經費</w:t>
            </w:r>
            <w:r w:rsidRPr="00BA687E">
              <w:rPr>
                <w:rFonts w:ascii="標楷體" w:eastAsia="標楷體" w:hAnsi="標楷體"/>
                <w:sz w:val="28"/>
                <w:szCs w:val="28"/>
              </w:rPr>
              <w:t>1.35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億元。</w:t>
            </w:r>
          </w:p>
        </w:tc>
      </w:tr>
      <w:tr w:rsidR="00202976" w:rsidRPr="00202976" w14:paraId="749EEDA1" w14:textId="77777777" w:rsidTr="00DB386F">
        <w:tc>
          <w:tcPr>
            <w:tcW w:w="1951" w:type="dxa"/>
          </w:tcPr>
          <w:p w14:paraId="07434496" w14:textId="77777777" w:rsidR="003130E2" w:rsidRPr="00BA687E" w:rsidRDefault="003130E2" w:rsidP="001B747A">
            <w:pPr>
              <w:snapToGrid w:val="0"/>
              <w:spacing w:line="52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二、中小企業發展</w:t>
            </w:r>
          </w:p>
        </w:tc>
        <w:tc>
          <w:tcPr>
            <w:tcW w:w="1985" w:type="dxa"/>
          </w:tcPr>
          <w:p w14:paraId="3AAAF1B4" w14:textId="77777777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中小企業中英文白皮書編撰計畫</w:t>
            </w:r>
          </w:p>
        </w:tc>
        <w:tc>
          <w:tcPr>
            <w:tcW w:w="5160" w:type="dxa"/>
          </w:tcPr>
          <w:p w14:paraId="4B075D9B" w14:textId="7E149012" w:rsidR="003130E2" w:rsidRPr="00BA687E" w:rsidRDefault="00E30D8D" w:rsidP="00F8248A">
            <w:pPr>
              <w:autoSpaceDE w:val="0"/>
              <w:autoSpaceDN w:val="0"/>
              <w:snapToGrid w:val="0"/>
              <w:spacing w:line="48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完成中文白皮書初稿，進行校對與修正；進行編審會議前置作業；</w:t>
            </w:r>
            <w:r w:rsidR="0024160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進行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白皮書議題「中小企業與政府在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國際減碳趨勢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下的因應之道」</w:t>
            </w:r>
            <w:r w:rsidR="001B747A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專題研究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202976" w:rsidRPr="00202976" w14:paraId="17870DAF" w14:textId="77777777" w:rsidTr="00DB386F">
        <w:tc>
          <w:tcPr>
            <w:tcW w:w="1951" w:type="dxa"/>
          </w:tcPr>
          <w:p w14:paraId="100F3007" w14:textId="77777777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1B23DCF" w14:textId="37E59068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中小企</w:t>
            </w:r>
            <w:r w:rsidR="001B747A">
              <w:rPr>
                <w:rFonts w:ascii="標楷體" w:eastAsia="標楷體" w:hAnsi="標楷體" w:hint="eastAsia"/>
                <w:sz w:val="28"/>
                <w:szCs w:val="28"/>
              </w:rPr>
              <w:t>業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公共服務計畫</w:t>
            </w:r>
          </w:p>
        </w:tc>
        <w:tc>
          <w:tcPr>
            <w:tcW w:w="5160" w:type="dxa"/>
          </w:tcPr>
          <w:p w14:paraId="01723D6D" w14:textId="659C77E2" w:rsidR="00322016" w:rsidRPr="00BA687E" w:rsidRDefault="00F8248A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</w:t>
            </w:r>
            <w:r w:rsidR="0024160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媒體政策</w:t>
            </w: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宣導</w:t>
            </w:r>
            <w:r w:rsidR="0024160B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則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6AB2171" w14:textId="79BCD705" w:rsidR="00322016" w:rsidRPr="00BA687E" w:rsidRDefault="00322016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辦理媒體素養訓練課程2場次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3E2EB149" w14:textId="29854BE2" w:rsidR="00322016" w:rsidRPr="00BA687E" w:rsidRDefault="00322016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完成輿情觀測分析報告5式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1DF9E9B2" w14:textId="0489F5FB" w:rsidR="003130E2" w:rsidRPr="00BA687E" w:rsidRDefault="00322016" w:rsidP="00F8248A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snapToGrid w:val="0"/>
              <w:spacing w:line="48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維運中小企業處新</w:t>
            </w:r>
            <w:r w:rsidR="007A5364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聞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媒體運作</w:t>
            </w:r>
            <w:r w:rsidR="00C42999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</w:tc>
      </w:tr>
      <w:tr w:rsidR="00202976" w:rsidRPr="00202976" w14:paraId="32C0E528" w14:textId="77777777" w:rsidTr="00DB386F">
        <w:tc>
          <w:tcPr>
            <w:tcW w:w="1951" w:type="dxa"/>
          </w:tcPr>
          <w:p w14:paraId="3324B902" w14:textId="77777777" w:rsidR="003130E2" w:rsidRPr="00BA687E" w:rsidRDefault="003130E2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2DA51AD" w14:textId="77777777" w:rsidR="003130E2" w:rsidRPr="00BA687E" w:rsidRDefault="003130E2" w:rsidP="001B747A">
            <w:pPr>
              <w:snapToGrid w:val="0"/>
              <w:spacing w:line="5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協助中小企業參與APEC等區域經濟整合計</w:t>
            </w: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畫</w:t>
            </w:r>
          </w:p>
        </w:tc>
        <w:tc>
          <w:tcPr>
            <w:tcW w:w="5160" w:type="dxa"/>
          </w:tcPr>
          <w:p w14:paraId="2F3D2E2D" w14:textId="740135DB" w:rsidR="00B9606A" w:rsidRPr="00BA687E" w:rsidRDefault="00B9606A" w:rsidP="001B747A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參與APEC中小企業工作小組會議1</w:t>
            </w:r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場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59213ADB" w14:textId="6D7C03C6" w:rsidR="00B9606A" w:rsidRPr="00BA687E" w:rsidRDefault="00B9606A" w:rsidP="001B747A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與馬來西亞中小企業機構合作辦理</w:t>
            </w:r>
            <w:proofErr w:type="gramStart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lastRenderedPageBreak/>
              <w:t>臺</w:t>
            </w:r>
            <w:proofErr w:type="gramEnd"/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馬循環經濟商情分享會議。</w:t>
            </w:r>
          </w:p>
          <w:p w14:paraId="6ADBBA79" w14:textId="49A9AE74" w:rsidR="00B9606A" w:rsidRPr="00BA687E" w:rsidRDefault="00B9606A" w:rsidP="001B747A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針對各國中小企業政策趨勢及近期商情、未來合作策略</w:t>
            </w:r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進行</w:t>
            </w:r>
            <w:proofErr w:type="gramStart"/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研</w:t>
            </w:r>
            <w:proofErr w:type="gramEnd"/>
            <w:r w:rsidR="00AC6F11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析</w:t>
            </w:r>
            <w:r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。</w:t>
            </w:r>
          </w:p>
          <w:p w14:paraId="2C7C2C6C" w14:textId="27F2E3EA" w:rsidR="003130E2" w:rsidRPr="00BA687E" w:rsidRDefault="0024160B" w:rsidP="007A5364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snapToGrid w:val="0"/>
              <w:spacing w:line="520" w:lineRule="exact"/>
              <w:ind w:leftChars="0" w:left="601" w:hanging="601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辦理</w:t>
            </w:r>
            <w:r w:rsidR="00B9606A" w:rsidRPr="00BA687E">
              <w:rPr>
                <w:rFonts w:ascii="標楷體" w:eastAsia="標楷體" w:hAnsi="標楷體" w:hint="eastAsia"/>
                <w:spacing w:val="2"/>
                <w:sz w:val="28"/>
                <w:szCs w:val="28"/>
              </w:rPr>
              <w:t>APEC數位創新加速中小企業綠色轉型論壇。</w:t>
            </w:r>
          </w:p>
        </w:tc>
      </w:tr>
      <w:tr w:rsidR="00202976" w:rsidRPr="00202976" w14:paraId="18D253A6" w14:textId="77777777" w:rsidTr="00DB386F">
        <w:tc>
          <w:tcPr>
            <w:tcW w:w="1951" w:type="dxa"/>
          </w:tcPr>
          <w:p w14:paraId="09FA1042" w14:textId="500BB7A1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94E71F1" w14:textId="72592397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 w:hint="eastAsia"/>
                <w:sz w:val="28"/>
                <w:szCs w:val="28"/>
              </w:rPr>
              <w:t>經濟部中、南區聯合服務中心業務</w:t>
            </w:r>
          </w:p>
        </w:tc>
        <w:tc>
          <w:tcPr>
            <w:tcW w:w="5160" w:type="dxa"/>
          </w:tcPr>
          <w:p w14:paraId="31760CB5" w14:textId="77294870" w:rsidR="006C1C11" w:rsidRPr="00BA687E" w:rsidRDefault="006C1C11" w:rsidP="00F8248A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提供工商諮詢服務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17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,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144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次；提供各項輔導服務及工商報導、投資簡介資訊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3,399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件；受理申請案件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17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,784件；輔導轉</w:t>
            </w:r>
            <w:proofErr w:type="gramStart"/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介</w:t>
            </w:r>
            <w:proofErr w:type="gramEnd"/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服務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14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次；參加相關工商及經貿會議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38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場。</w:t>
            </w:r>
          </w:p>
        </w:tc>
      </w:tr>
      <w:tr w:rsidR="00202976" w:rsidRPr="00202976" w14:paraId="24B092BA" w14:textId="77777777" w:rsidTr="00DB386F">
        <w:tc>
          <w:tcPr>
            <w:tcW w:w="1951" w:type="dxa"/>
          </w:tcPr>
          <w:p w14:paraId="497A72E7" w14:textId="6C906D88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996E6ED" w14:textId="08EEB88C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中小企業合作行銷輔導</w:t>
            </w:r>
          </w:p>
        </w:tc>
        <w:tc>
          <w:tcPr>
            <w:tcW w:w="5160" w:type="dxa"/>
          </w:tcPr>
          <w:p w14:paraId="2D25F83A" w14:textId="07133B4E" w:rsidR="006C1C11" w:rsidRPr="00BA687E" w:rsidRDefault="006C1C11" w:rsidP="00573B2E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協助我國商機媒合企業體質調查與輔導需求評估60次，提供企業諮詢84次；</w:t>
            </w:r>
            <w:r w:rsidR="00573B2E">
              <w:rPr>
                <w:rFonts w:ascii="標楷體" w:eastAsia="標楷體" w:hAnsi="標楷體" w:cs="Times New Roman"/>
                <w:sz w:val="28"/>
                <w:szCs w:val="28"/>
              </w:rPr>
              <w:t>辦理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標竿學習知識饗宴</w:t>
            </w:r>
            <w:r w:rsid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及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跨界交流會</w:t>
            </w:r>
            <w:r w:rsid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各1場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。</w:t>
            </w:r>
          </w:p>
        </w:tc>
      </w:tr>
      <w:tr w:rsidR="00202976" w:rsidRPr="00202976" w14:paraId="3D3FF405" w14:textId="77777777" w:rsidTr="00DB386F">
        <w:tc>
          <w:tcPr>
            <w:tcW w:w="1951" w:type="dxa"/>
          </w:tcPr>
          <w:p w14:paraId="37FF5638" w14:textId="7BC6F6A2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99B6EFF" w14:textId="52F36884" w:rsidR="006C1C11" w:rsidRPr="00BA687E" w:rsidRDefault="006C1C11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小巨人獎選拔表揚</w:t>
            </w:r>
          </w:p>
        </w:tc>
        <w:tc>
          <w:tcPr>
            <w:tcW w:w="5160" w:type="dxa"/>
          </w:tcPr>
          <w:p w14:paraId="3AFDFF82" w14:textId="6D73BB7E" w:rsidR="006C1C11" w:rsidRPr="00BA687E" w:rsidRDefault="006C1C11" w:rsidP="007A5364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辦理</w:t>
            </w:r>
            <w:r w:rsidR="007A5364" w:rsidRPr="007A5364">
              <w:rPr>
                <w:rFonts w:ascii="標楷體" w:eastAsia="標楷體" w:hAnsi="標楷體" w:cs="Times New Roman" w:hint="eastAsia"/>
                <w:sz w:val="28"/>
                <w:szCs w:val="28"/>
              </w:rPr>
              <w:t>64家</w:t>
            </w:r>
            <w:r w:rsidRPr="00BA687E">
              <w:rPr>
                <w:rFonts w:ascii="標楷體" w:eastAsia="標楷體" w:hAnsi="標楷體" w:cs="Times New Roman" w:hint="eastAsia"/>
                <w:sz w:val="28"/>
                <w:szCs w:val="28"/>
              </w:rPr>
              <w:t>參選企業資格審查。</w:t>
            </w:r>
          </w:p>
        </w:tc>
      </w:tr>
      <w:tr w:rsidR="00202976" w:rsidRPr="00202976" w14:paraId="1B0F3DA7" w14:textId="77777777" w:rsidTr="00DB386F">
        <w:trPr>
          <w:trHeight w:val="205"/>
        </w:trPr>
        <w:tc>
          <w:tcPr>
            <w:tcW w:w="1951" w:type="dxa"/>
          </w:tcPr>
          <w:p w14:paraId="59813CD4" w14:textId="1AF0AB5A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E078920" w14:textId="110D9B54" w:rsidR="00094B68" w:rsidRPr="00BA687E" w:rsidRDefault="00094B68" w:rsidP="00496AE5">
            <w:pPr>
              <w:snapToGrid w:val="0"/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A687E">
              <w:rPr>
                <w:rFonts w:ascii="標楷體" w:eastAsia="標楷體" w:hAnsi="標楷體"/>
                <w:sz w:val="28"/>
                <w:szCs w:val="28"/>
              </w:rPr>
              <w:t>加強投資中小企業服務計畫</w:t>
            </w:r>
          </w:p>
        </w:tc>
        <w:tc>
          <w:tcPr>
            <w:tcW w:w="5160" w:type="dxa"/>
          </w:tcPr>
          <w:p w14:paraId="122470FC" w14:textId="4B2D5DFF" w:rsidR="00094B68" w:rsidRPr="00BA687E" w:rsidRDefault="00094B68" w:rsidP="00573B2E">
            <w:pPr>
              <w:autoSpaceDE w:val="0"/>
              <w:autoSpaceDN w:val="0"/>
              <w:snapToGrid w:val="0"/>
              <w:spacing w:line="500" w:lineRule="exact"/>
              <w:jc w:val="both"/>
              <w:rPr>
                <w:rFonts w:ascii="標楷體" w:eastAsia="標楷體" w:hAnsi="標楷體"/>
                <w:spacing w:val="2"/>
                <w:sz w:val="28"/>
                <w:szCs w:val="28"/>
              </w:rPr>
            </w:pP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辦理策略性投資人媒合會議</w:t>
            </w:r>
            <w:r w:rsidR="00573B2E" w:rsidRP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="00573B2E">
              <w:rPr>
                <w:rFonts w:ascii="標楷體" w:eastAsia="標楷體" w:hAnsi="標楷體" w:cs="Times New Roman" w:hint="eastAsia"/>
                <w:sz w:val="28"/>
                <w:szCs w:val="28"/>
              </w:rPr>
              <w:t>場</w:t>
            </w:r>
            <w:r w:rsidRPr="00BA687E">
              <w:rPr>
                <w:rFonts w:ascii="標楷體" w:eastAsia="標楷體" w:hAnsi="標楷體" w:cs="Times New Roman"/>
                <w:sz w:val="28"/>
                <w:szCs w:val="28"/>
              </w:rPr>
              <w:t>，協助24家中小企業與策略性投資人媒合交流；拜會策略性投資人10家；辦理1對1技術驗證媒合會議8家10場；辦理單一通路廠商或產業/主題式交流活動2場。</w:t>
            </w:r>
          </w:p>
        </w:tc>
      </w:tr>
    </w:tbl>
    <w:p w14:paraId="6FCE8A6A" w14:textId="77777777" w:rsidR="003130E2" w:rsidRDefault="003130E2" w:rsidP="00CB18BF">
      <w:pPr>
        <w:spacing w:line="480" w:lineRule="exact"/>
        <w:ind w:firstLineChars="100" w:firstLine="320"/>
        <w:rPr>
          <w:rFonts w:ascii="Times New Roman" w:eastAsia="標楷體" w:hAnsi="Times New Roman"/>
          <w:color w:val="FF0000"/>
          <w:sz w:val="32"/>
          <w:szCs w:val="32"/>
        </w:rPr>
      </w:pPr>
    </w:p>
    <w:p w14:paraId="24B45823" w14:textId="77777777" w:rsidR="00F8248A" w:rsidRDefault="00F8248A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</w:p>
    <w:p w14:paraId="70320701" w14:textId="0E31E51C" w:rsidR="00CB5ADA" w:rsidRPr="004732A8" w:rsidRDefault="00CB5ADA" w:rsidP="004714A0">
      <w:pPr>
        <w:spacing w:beforeLines="50" w:before="180" w:line="480" w:lineRule="exact"/>
        <w:ind w:left="641" w:hangingChars="200" w:hanging="641"/>
        <w:rPr>
          <w:rFonts w:ascii="Times New Roman" w:eastAsia="標楷體" w:hAnsi="Times New Roman"/>
          <w:b/>
          <w:sz w:val="32"/>
          <w:szCs w:val="32"/>
        </w:rPr>
      </w:pPr>
      <w:r w:rsidRPr="004732A8">
        <w:rPr>
          <w:rFonts w:ascii="Times New Roman" w:eastAsia="標楷體" w:hAnsi="Times New Roman" w:hint="eastAsia"/>
          <w:b/>
          <w:sz w:val="32"/>
          <w:szCs w:val="32"/>
        </w:rPr>
        <w:lastRenderedPageBreak/>
        <w:t>四、</w:t>
      </w:r>
      <w:proofErr w:type="gramStart"/>
      <w:r w:rsidR="00A63033" w:rsidRPr="004732A8">
        <w:rPr>
          <w:rFonts w:ascii="Times New Roman" w:eastAsia="標楷體" w:hAnsi="Times New Roman" w:hint="eastAsia"/>
          <w:b/>
          <w:sz w:val="32"/>
          <w:szCs w:val="32"/>
        </w:rPr>
        <w:t>本署配合</w:t>
      </w:r>
      <w:proofErr w:type="gramEnd"/>
      <w:r w:rsidR="00A63033" w:rsidRPr="004732A8">
        <w:rPr>
          <w:rFonts w:ascii="Times New Roman" w:eastAsia="標楷體" w:hAnsi="Times New Roman" w:hint="eastAsia"/>
          <w:b/>
          <w:sz w:val="32"/>
          <w:szCs w:val="32"/>
        </w:rPr>
        <w:t>組織改造，</w:t>
      </w:r>
      <w:r w:rsidR="004714A0" w:rsidRPr="004714A0">
        <w:rPr>
          <w:rFonts w:ascii="Times New Roman" w:eastAsia="標楷體" w:hAnsi="Times New Roman" w:hint="eastAsia"/>
          <w:b/>
          <w:sz w:val="32"/>
          <w:szCs w:val="32"/>
        </w:rPr>
        <w:t>人員、</w:t>
      </w:r>
      <w:r w:rsidR="00A63033" w:rsidRPr="004732A8">
        <w:rPr>
          <w:rFonts w:ascii="Times New Roman" w:eastAsia="標楷體" w:hAnsi="Times New Roman" w:hint="eastAsia"/>
          <w:b/>
          <w:sz w:val="32"/>
          <w:szCs w:val="32"/>
        </w:rPr>
        <w:t>業務及經費移撥</w:t>
      </w:r>
      <w:r w:rsidR="004714A0">
        <w:rPr>
          <w:rFonts w:ascii="Times New Roman" w:eastAsia="標楷體" w:hAnsi="Times New Roman" w:hint="eastAsia"/>
          <w:b/>
          <w:sz w:val="32"/>
          <w:szCs w:val="32"/>
        </w:rPr>
        <w:t>經濟部及商業發展</w:t>
      </w:r>
      <w:r w:rsidR="009726F2">
        <w:rPr>
          <w:rFonts w:ascii="Times New Roman" w:eastAsia="標楷體" w:hAnsi="Times New Roman" w:hint="eastAsia"/>
          <w:b/>
          <w:sz w:val="32"/>
          <w:szCs w:val="32"/>
        </w:rPr>
        <w:t>署</w:t>
      </w:r>
      <w:r w:rsidR="00A63033" w:rsidRPr="004732A8">
        <w:rPr>
          <w:rFonts w:ascii="Times New Roman" w:eastAsia="標楷體" w:hAnsi="Times New Roman" w:hint="eastAsia"/>
          <w:b/>
          <w:sz w:val="32"/>
          <w:szCs w:val="32"/>
        </w:rPr>
        <w:t>機關之情形</w:t>
      </w:r>
    </w:p>
    <w:p w14:paraId="165EB7B0" w14:textId="276D2179" w:rsidR="009E2B57" w:rsidRDefault="00A63033" w:rsidP="00915CB4">
      <w:pPr>
        <w:spacing w:line="480" w:lineRule="exact"/>
        <w:ind w:leftChars="200" w:left="480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經濟部組織法業奉總統112年6月7日華總</w:t>
      </w:r>
      <w:proofErr w:type="gramStart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一義字第11200046921</w:t>
      </w:r>
      <w:proofErr w:type="gramEnd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號令公布、商業發展署組織法業奉總統112年6月7日華總</w:t>
      </w:r>
      <w:proofErr w:type="gramStart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一義字第11200046791</w:t>
      </w:r>
      <w:proofErr w:type="gramEnd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號令公布、中小及新創企業署組織法業奉總統112年6月7日華總</w:t>
      </w:r>
      <w:proofErr w:type="gramStart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一義字第11200046831</w:t>
      </w:r>
      <w:proofErr w:type="gramEnd"/>
      <w:r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號令公布</w:t>
      </w:r>
      <w:r w:rsidR="00174EF0" w:rsidRPr="00174EF0">
        <w:rPr>
          <w:rFonts w:ascii="標楷體" w:eastAsia="標楷體" w:hAnsi="標楷體" w:cs="Times New Roman" w:hint="eastAsia"/>
          <w:color w:val="000000"/>
          <w:sz w:val="28"/>
          <w:szCs w:val="28"/>
        </w:rPr>
        <w:t>。相關人員、業務及經費移撥情形如下：</w:t>
      </w:r>
    </w:p>
    <w:p w14:paraId="61CDA531" w14:textId="6D2301CA" w:rsidR="009E2B57" w:rsidRDefault="00CB5ADA" w:rsidP="009E2B57">
      <w:pPr>
        <w:spacing w:line="480" w:lineRule="exact"/>
        <w:ind w:leftChars="200" w:left="104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(</w:t>
      </w:r>
      <w:proofErr w:type="gramStart"/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一</w:t>
      </w:r>
      <w:proofErr w:type="gramEnd"/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)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人員部分：</w:t>
      </w:r>
      <w:r w:rsidR="00A63033"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移出上年度預算員額</w:t>
      </w:r>
      <w:r w:rsid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r w:rsidR="00A63033" w:rsidRPr="00A63033">
        <w:rPr>
          <w:rFonts w:ascii="標楷體" w:eastAsia="標楷體" w:hAnsi="標楷體" w:cs="Times New Roman" w:hint="eastAsia"/>
          <w:color w:val="000000"/>
          <w:sz w:val="28"/>
          <w:szCs w:val="28"/>
        </w:rPr>
        <w:t>人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至經濟部</w:t>
      </w:r>
      <w:r w:rsidRPr="00BA687E">
        <w:rPr>
          <w:rFonts w:ascii="標楷體" w:eastAsia="標楷體" w:hAnsi="標楷體" w:cs="Times New Roman"/>
          <w:color w:val="000000"/>
          <w:sz w:val="28"/>
          <w:szCs w:val="28"/>
        </w:rPr>
        <w:t>。</w:t>
      </w:r>
    </w:p>
    <w:p w14:paraId="4A43AE58" w14:textId="1CD4148A" w:rsidR="00CB5ADA" w:rsidRPr="00BA687E" w:rsidRDefault="00CB5ADA" w:rsidP="009E2B57">
      <w:pPr>
        <w:spacing w:line="480" w:lineRule="exact"/>
        <w:ind w:leftChars="200" w:left="1040" w:hangingChars="200" w:hanging="560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BA687E">
        <w:rPr>
          <w:rFonts w:ascii="標楷體" w:eastAsia="標楷體" w:hAnsi="標楷體" w:cs="Times New Roman" w:hint="eastAsia"/>
          <w:color w:val="000000"/>
          <w:sz w:val="28"/>
          <w:szCs w:val="28"/>
        </w:rPr>
        <w:t>(二)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業務及經費部分：移出</w:t>
      </w:r>
      <w:r w:rsidR="004714A0" w:rsidRP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「一般行政」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科目</w:t>
      </w:r>
      <w:r w:rsidR="004714A0" w:rsidRP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3,604千元，列入經濟部「一般行政」科目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項下；</w:t>
      </w:r>
      <w:r w:rsidR="00F5462B" w:rsidRP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移出「</w:t>
      </w:r>
      <w:r w:rsid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中小企業科技應用</w:t>
      </w:r>
      <w:r w:rsidR="00F5462B" w:rsidRP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」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科目</w:t>
      </w:r>
      <w:r w:rsid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7</w:t>
      </w:r>
      <w:r w:rsidR="00F5462B" w:rsidRP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1,</w:t>
      </w:r>
      <w:r w:rsidR="00F5462B">
        <w:rPr>
          <w:rFonts w:ascii="標楷體" w:eastAsia="標楷體" w:hAnsi="標楷體" w:cs="Times New Roman" w:hint="eastAsia"/>
          <w:color w:val="000000"/>
          <w:sz w:val="28"/>
          <w:szCs w:val="28"/>
        </w:rPr>
        <w:t>000千元</w:t>
      </w:r>
      <w:r w:rsidR="00915CB4">
        <w:rPr>
          <w:rFonts w:ascii="新細明體" w:eastAsia="新細明體" w:hAnsi="新細明體" w:cs="Times New Roman" w:hint="eastAsia"/>
          <w:color w:val="000000"/>
          <w:sz w:val="28"/>
          <w:szCs w:val="28"/>
        </w:rPr>
        <w:t>，</w:t>
      </w:r>
      <w:r w:rsidRPr="00BA687E">
        <w:rPr>
          <w:rFonts w:ascii="標楷體" w:eastAsia="標楷體" w:hAnsi="標楷體" w:cs="Times New Roman"/>
          <w:color w:val="000000"/>
          <w:sz w:val="28"/>
          <w:szCs w:val="28"/>
        </w:rPr>
        <w:t>列入商業發展署</w:t>
      </w:r>
      <w:r w:rsidR="004714A0" w:rsidRP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「</w:t>
      </w:r>
      <w:r w:rsid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促進商業科技發展</w:t>
      </w:r>
      <w:r w:rsidR="004714A0" w:rsidRPr="004714A0">
        <w:rPr>
          <w:rFonts w:ascii="標楷體" w:eastAsia="標楷體" w:hAnsi="標楷體" w:cs="Times New Roman" w:hint="eastAsia"/>
          <w:color w:val="000000"/>
          <w:sz w:val="28"/>
          <w:szCs w:val="28"/>
        </w:rPr>
        <w:t>」科目項下</w:t>
      </w:r>
      <w:r w:rsidRPr="00BA687E">
        <w:rPr>
          <w:rFonts w:ascii="標楷體" w:eastAsia="標楷體" w:hAnsi="標楷體" w:cs="Times New Roman"/>
          <w:color w:val="000000"/>
          <w:sz w:val="28"/>
          <w:szCs w:val="28"/>
        </w:rPr>
        <w:t>。</w:t>
      </w:r>
    </w:p>
    <w:sectPr w:rsidR="00CB5ADA" w:rsidRPr="00BA687E" w:rsidSect="004323E7">
      <w:headerReference w:type="default" r:id="rId9"/>
      <w:footerReference w:type="default" r:id="rId10"/>
      <w:type w:val="continuous"/>
      <w:pgSz w:w="11906" w:h="16838"/>
      <w:pgMar w:top="1701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72111" w14:textId="77777777" w:rsidR="00795727" w:rsidRDefault="00795727" w:rsidP="00FA71D1">
      <w:r>
        <w:separator/>
      </w:r>
    </w:p>
  </w:endnote>
  <w:endnote w:type="continuationSeparator" w:id="0">
    <w:p w14:paraId="306B2E3A" w14:textId="77777777" w:rsidR="00795727" w:rsidRDefault="00795727" w:rsidP="00FA7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altName w:val="IDAutomationHC39M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860519"/>
      <w:docPartObj>
        <w:docPartGallery w:val="Page Numbers (Bottom of Page)"/>
        <w:docPartUnique/>
      </w:docPartObj>
    </w:sdtPr>
    <w:sdtEndPr>
      <w:rPr>
        <w:rFonts w:ascii="標楷體" w:eastAsia="標楷體" w:hAnsi="標楷體"/>
      </w:rPr>
    </w:sdtEndPr>
    <w:sdtContent>
      <w:p w14:paraId="7381CEE9" w14:textId="4EE22722" w:rsidR="0024160B" w:rsidRPr="00D71527" w:rsidRDefault="0024160B">
        <w:pPr>
          <w:pStyle w:val="a5"/>
          <w:jc w:val="center"/>
          <w:rPr>
            <w:rFonts w:ascii="標楷體" w:eastAsia="標楷體" w:hAnsi="標楷體"/>
          </w:rPr>
        </w:pPr>
        <w:r w:rsidRPr="00D71527">
          <w:rPr>
            <w:rFonts w:ascii="標楷體" w:eastAsia="標楷體" w:hAnsi="標楷體"/>
          </w:rPr>
          <w:fldChar w:fldCharType="begin"/>
        </w:r>
        <w:r w:rsidRPr="00D71527">
          <w:rPr>
            <w:rFonts w:ascii="標楷體" w:eastAsia="標楷體" w:hAnsi="標楷體"/>
          </w:rPr>
          <w:instrText>PAGE   \* MERGEFORMAT</w:instrText>
        </w:r>
        <w:r w:rsidRPr="00D71527">
          <w:rPr>
            <w:rFonts w:ascii="標楷體" w:eastAsia="標楷體" w:hAnsi="標楷體"/>
          </w:rPr>
          <w:fldChar w:fldCharType="separate"/>
        </w:r>
        <w:r w:rsidR="0068252E" w:rsidRPr="0068252E">
          <w:rPr>
            <w:rFonts w:ascii="標楷體" w:eastAsia="標楷體" w:hAnsi="標楷體"/>
            <w:noProof/>
            <w:lang w:val="zh-TW"/>
          </w:rPr>
          <w:t>20</w:t>
        </w:r>
        <w:r w:rsidRPr="00D71527">
          <w:rPr>
            <w:rFonts w:ascii="標楷體" w:eastAsia="標楷體" w:hAnsi="標楷體"/>
          </w:rPr>
          <w:fldChar w:fldCharType="end"/>
        </w:r>
      </w:p>
    </w:sdtContent>
  </w:sdt>
  <w:p w14:paraId="24DCE438" w14:textId="77777777" w:rsidR="0024160B" w:rsidRDefault="002416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4FF41" w14:textId="77777777" w:rsidR="00795727" w:rsidRDefault="00795727" w:rsidP="00FA71D1">
      <w:r>
        <w:separator/>
      </w:r>
    </w:p>
  </w:footnote>
  <w:footnote w:type="continuationSeparator" w:id="0">
    <w:p w14:paraId="39AA6F41" w14:textId="77777777" w:rsidR="00795727" w:rsidRDefault="00795727" w:rsidP="00FA7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3E848" w14:textId="77777777" w:rsidR="0024160B" w:rsidRDefault="0024160B" w:rsidP="00807983">
    <w:pPr>
      <w:pStyle w:val="a3"/>
      <w:rPr>
        <w:rFonts w:ascii="標楷體" w:eastAsia="標楷體" w:hAnsi="標楷體"/>
        <w:b/>
        <w:bCs/>
        <w:sz w:val="32"/>
        <w:szCs w:val="32"/>
      </w:rPr>
    </w:pPr>
    <w:r>
      <w:ptab w:relativeTo="margin" w:alignment="center" w:leader="none"/>
    </w:r>
    <w:r>
      <w:rPr>
        <w:rFonts w:ascii="標楷體" w:eastAsia="標楷體" w:hAnsi="標楷體" w:hint="eastAsia"/>
        <w:b/>
        <w:bCs/>
        <w:sz w:val="32"/>
        <w:szCs w:val="32"/>
      </w:rPr>
      <w:t>經濟部中小及新創企業署</w:t>
    </w:r>
  </w:p>
  <w:p w14:paraId="2AA30194" w14:textId="77777777" w:rsidR="0024160B" w:rsidRDefault="0024160B" w:rsidP="00807983">
    <w:pPr>
      <w:pStyle w:val="a3"/>
      <w:jc w:val="center"/>
      <w:rPr>
        <w:rFonts w:ascii="標楷體" w:eastAsia="標楷體" w:hAnsi="標楷體"/>
        <w:b/>
        <w:bCs/>
        <w:spacing w:val="26"/>
        <w:sz w:val="32"/>
        <w:szCs w:val="32"/>
      </w:rPr>
    </w:pPr>
    <w:r>
      <w:rPr>
        <w:rFonts w:ascii="標楷體" w:eastAsia="標楷體" w:hAnsi="標楷體" w:hint="eastAsia"/>
        <w:b/>
        <w:bCs/>
        <w:spacing w:val="26"/>
        <w:sz w:val="32"/>
        <w:szCs w:val="32"/>
      </w:rPr>
      <w:t>預算總說明</w:t>
    </w:r>
  </w:p>
  <w:p w14:paraId="4A804210" w14:textId="77777777" w:rsidR="0024160B" w:rsidRPr="00FA71D1" w:rsidRDefault="0024160B" w:rsidP="00421922">
    <w:pPr>
      <w:pStyle w:val="a3"/>
      <w:spacing w:afterLines="30" w:after="72"/>
      <w:jc w:val="center"/>
      <w:rPr>
        <w:rFonts w:ascii="標楷體" w:eastAsia="標楷體" w:hAnsi="標楷體"/>
        <w:b/>
        <w:bCs/>
        <w:sz w:val="32"/>
        <w:szCs w:val="32"/>
      </w:rPr>
    </w:pPr>
    <w:r>
      <w:rPr>
        <w:rFonts w:ascii="標楷體" w:eastAsia="標楷體" w:hAnsi="標楷體" w:hint="eastAsia"/>
      </w:rPr>
      <w:t>中華民國</w:t>
    </w:r>
    <w:proofErr w:type="gramStart"/>
    <w:r w:rsidRPr="006E104C">
      <w:rPr>
        <w:rFonts w:ascii="標楷體" w:eastAsia="標楷體" w:hAnsi="標楷體" w:cs="Times New Roman"/>
      </w:rPr>
      <w:t>113</w:t>
    </w:r>
    <w:proofErr w:type="gramEnd"/>
    <w:r>
      <w:rPr>
        <w:rFonts w:ascii="標楷體" w:eastAsia="標楷體" w:hAnsi="標楷體" w:hint="eastAsia"/>
      </w:rPr>
      <w:t>年度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433"/>
    <w:multiLevelType w:val="hybridMultilevel"/>
    <w:tmpl w:val="958A40CC"/>
    <w:lvl w:ilvl="0" w:tplc="90C8E1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419672A"/>
    <w:multiLevelType w:val="hybridMultilevel"/>
    <w:tmpl w:val="1CB486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0003F4"/>
    <w:multiLevelType w:val="hybridMultilevel"/>
    <w:tmpl w:val="E188C1C4"/>
    <w:lvl w:ilvl="0" w:tplc="585C15C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A73079D"/>
    <w:multiLevelType w:val="hybridMultilevel"/>
    <w:tmpl w:val="78C80C5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0AF34393"/>
    <w:multiLevelType w:val="hybridMultilevel"/>
    <w:tmpl w:val="67D850E6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C0D06E5"/>
    <w:multiLevelType w:val="hybridMultilevel"/>
    <w:tmpl w:val="AD7CFBBC"/>
    <w:lvl w:ilvl="0" w:tplc="207815A8">
      <w:start w:val="1"/>
      <w:numFmt w:val="taiwaneseCountingThousand"/>
      <w:lvlText w:val="%1、"/>
      <w:lvlJc w:val="left"/>
      <w:pPr>
        <w:ind w:left="622" w:hanging="480"/>
      </w:pPr>
      <w:rPr>
        <w:rFonts w:hint="eastAsia"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2DF206D"/>
    <w:multiLevelType w:val="hybridMultilevel"/>
    <w:tmpl w:val="E1B8F3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36C5A97"/>
    <w:multiLevelType w:val="hybridMultilevel"/>
    <w:tmpl w:val="1CB486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81D4F00"/>
    <w:multiLevelType w:val="hybridMultilevel"/>
    <w:tmpl w:val="146CBF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E2108E1"/>
    <w:multiLevelType w:val="hybridMultilevel"/>
    <w:tmpl w:val="E0E676C8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444991"/>
    <w:multiLevelType w:val="hybridMultilevel"/>
    <w:tmpl w:val="9E2EB7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B6218BD"/>
    <w:multiLevelType w:val="hybridMultilevel"/>
    <w:tmpl w:val="DCF8B866"/>
    <w:lvl w:ilvl="0" w:tplc="38C66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B96471F"/>
    <w:multiLevelType w:val="hybridMultilevel"/>
    <w:tmpl w:val="79CC040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2DAC62FF"/>
    <w:multiLevelType w:val="hybridMultilevel"/>
    <w:tmpl w:val="178A4D6C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E756D60"/>
    <w:multiLevelType w:val="hybridMultilevel"/>
    <w:tmpl w:val="C9EE38F2"/>
    <w:lvl w:ilvl="0" w:tplc="1E90C2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1473E9B"/>
    <w:multiLevelType w:val="hybridMultilevel"/>
    <w:tmpl w:val="F03A64A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24C5328"/>
    <w:multiLevelType w:val="hybridMultilevel"/>
    <w:tmpl w:val="531CDD24"/>
    <w:lvl w:ilvl="0" w:tplc="40AC8C20">
      <w:start w:val="1"/>
      <w:numFmt w:val="decimal"/>
      <w:lvlText w:val="(%1)"/>
      <w:lvlJc w:val="left"/>
      <w:pPr>
        <w:ind w:left="1440" w:hanging="480"/>
      </w:pPr>
      <w:rPr>
        <w:rFonts w:asciiTheme="minorHAnsi" w:hAnsiTheme="minorHAnsi" w:cstheme="minorHAnsi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>
    <w:nsid w:val="342117CB"/>
    <w:multiLevelType w:val="hybridMultilevel"/>
    <w:tmpl w:val="1DBC1F42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BA03114"/>
    <w:multiLevelType w:val="hybridMultilevel"/>
    <w:tmpl w:val="2A901DF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C567C61"/>
    <w:multiLevelType w:val="hybridMultilevel"/>
    <w:tmpl w:val="9E2EB7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D1E65A2"/>
    <w:multiLevelType w:val="hybridMultilevel"/>
    <w:tmpl w:val="894808CC"/>
    <w:lvl w:ilvl="0" w:tplc="88E0A0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D6224F2"/>
    <w:multiLevelType w:val="hybridMultilevel"/>
    <w:tmpl w:val="1674D724"/>
    <w:lvl w:ilvl="0" w:tplc="F9B6512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FCA712B"/>
    <w:multiLevelType w:val="hybridMultilevel"/>
    <w:tmpl w:val="172E971C"/>
    <w:lvl w:ilvl="0" w:tplc="0C906A3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FD93231"/>
    <w:multiLevelType w:val="hybridMultilevel"/>
    <w:tmpl w:val="86B2EEDA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eastAsia"/>
        <w:b w:val="0"/>
        <w:i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033191C"/>
    <w:multiLevelType w:val="hybridMultilevel"/>
    <w:tmpl w:val="894808CC"/>
    <w:lvl w:ilvl="0" w:tplc="88E0A0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33F1BA0"/>
    <w:multiLevelType w:val="hybridMultilevel"/>
    <w:tmpl w:val="9A0A0C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5836B14"/>
    <w:multiLevelType w:val="hybridMultilevel"/>
    <w:tmpl w:val="3788E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6D94654"/>
    <w:multiLevelType w:val="hybridMultilevel"/>
    <w:tmpl w:val="9E2EB7D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DB25C6F"/>
    <w:multiLevelType w:val="hybridMultilevel"/>
    <w:tmpl w:val="83A4A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55142160"/>
    <w:multiLevelType w:val="hybridMultilevel"/>
    <w:tmpl w:val="2878FDA8"/>
    <w:lvl w:ilvl="0" w:tplc="99D85B5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86615CF"/>
    <w:multiLevelType w:val="hybridMultilevel"/>
    <w:tmpl w:val="1674D724"/>
    <w:lvl w:ilvl="0" w:tplc="F9B6512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C655258"/>
    <w:multiLevelType w:val="hybridMultilevel"/>
    <w:tmpl w:val="F9C814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E7AA11C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040501E"/>
    <w:multiLevelType w:val="hybridMultilevel"/>
    <w:tmpl w:val="B2588BC2"/>
    <w:lvl w:ilvl="0" w:tplc="0CF2EAA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Mangal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60474E2F"/>
    <w:multiLevelType w:val="hybridMultilevel"/>
    <w:tmpl w:val="DCF8B86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1302CB8"/>
    <w:multiLevelType w:val="hybridMultilevel"/>
    <w:tmpl w:val="83A4A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6BCE11B9"/>
    <w:multiLevelType w:val="hybridMultilevel"/>
    <w:tmpl w:val="27B6EDB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>
    <w:nsid w:val="6F7070B0"/>
    <w:multiLevelType w:val="hybridMultilevel"/>
    <w:tmpl w:val="465A4F4A"/>
    <w:lvl w:ilvl="0" w:tplc="627E1B42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07B6BFB"/>
    <w:multiLevelType w:val="hybridMultilevel"/>
    <w:tmpl w:val="9F46AE00"/>
    <w:lvl w:ilvl="0" w:tplc="04090015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1010549"/>
    <w:multiLevelType w:val="hybridMultilevel"/>
    <w:tmpl w:val="C9B81F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6A18D0"/>
    <w:multiLevelType w:val="hybridMultilevel"/>
    <w:tmpl w:val="3788E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8FD4249"/>
    <w:multiLevelType w:val="hybridMultilevel"/>
    <w:tmpl w:val="6E60F816"/>
    <w:lvl w:ilvl="0" w:tplc="CCDA6C86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ED74B76"/>
    <w:multiLevelType w:val="hybridMultilevel"/>
    <w:tmpl w:val="68DC3276"/>
    <w:lvl w:ilvl="0" w:tplc="88A21862">
      <w:start w:val="1"/>
      <w:numFmt w:val="taiwaneseCountingThousand"/>
      <w:lvlText w:val="%1"/>
      <w:lvlJc w:val="left"/>
      <w:pPr>
        <w:ind w:left="360" w:hanging="360"/>
      </w:pPr>
      <w:rPr>
        <w:rFonts w:ascii="標楷體" w:eastAsia="標楷體" w:hint="eastAsia"/>
        <w:b w:val="0"/>
        <w:i w:val="0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F053369"/>
    <w:multiLevelType w:val="hybridMultilevel"/>
    <w:tmpl w:val="E1B8F3A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5"/>
  </w:num>
  <w:num w:numId="3">
    <w:abstractNumId w:val="40"/>
  </w:num>
  <w:num w:numId="4">
    <w:abstractNumId w:val="16"/>
  </w:num>
  <w:num w:numId="5">
    <w:abstractNumId w:val="31"/>
  </w:num>
  <w:num w:numId="6">
    <w:abstractNumId w:val="27"/>
  </w:num>
  <w:num w:numId="7">
    <w:abstractNumId w:val="30"/>
  </w:num>
  <w:num w:numId="8">
    <w:abstractNumId w:val="35"/>
  </w:num>
  <w:num w:numId="9">
    <w:abstractNumId w:val="21"/>
  </w:num>
  <w:num w:numId="10">
    <w:abstractNumId w:val="12"/>
  </w:num>
  <w:num w:numId="11">
    <w:abstractNumId w:val="36"/>
  </w:num>
  <w:num w:numId="12">
    <w:abstractNumId w:val="19"/>
  </w:num>
  <w:num w:numId="13">
    <w:abstractNumId w:val="10"/>
  </w:num>
  <w:num w:numId="14">
    <w:abstractNumId w:val="15"/>
  </w:num>
  <w:num w:numId="15">
    <w:abstractNumId w:val="3"/>
  </w:num>
  <w:num w:numId="16">
    <w:abstractNumId w:val="26"/>
  </w:num>
  <w:num w:numId="17">
    <w:abstractNumId w:val="4"/>
  </w:num>
  <w:num w:numId="18">
    <w:abstractNumId w:val="13"/>
  </w:num>
  <w:num w:numId="19">
    <w:abstractNumId w:val="37"/>
  </w:num>
  <w:num w:numId="20">
    <w:abstractNumId w:val="11"/>
  </w:num>
  <w:num w:numId="21">
    <w:abstractNumId w:val="33"/>
  </w:num>
  <w:num w:numId="22">
    <w:abstractNumId w:val="14"/>
  </w:num>
  <w:num w:numId="23">
    <w:abstractNumId w:val="29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2"/>
  </w:num>
  <w:num w:numId="27">
    <w:abstractNumId w:val="20"/>
  </w:num>
  <w:num w:numId="28">
    <w:abstractNumId w:val="32"/>
  </w:num>
  <w:num w:numId="29">
    <w:abstractNumId w:val="24"/>
  </w:num>
  <w:num w:numId="30">
    <w:abstractNumId w:val="17"/>
  </w:num>
  <w:num w:numId="31">
    <w:abstractNumId w:val="34"/>
  </w:num>
  <w:num w:numId="32">
    <w:abstractNumId w:val="28"/>
  </w:num>
  <w:num w:numId="33">
    <w:abstractNumId w:val="1"/>
  </w:num>
  <w:num w:numId="34">
    <w:abstractNumId w:val="7"/>
  </w:num>
  <w:num w:numId="35">
    <w:abstractNumId w:val="9"/>
  </w:num>
  <w:num w:numId="36">
    <w:abstractNumId w:val="6"/>
  </w:num>
  <w:num w:numId="37">
    <w:abstractNumId w:val="5"/>
  </w:num>
  <w:num w:numId="38">
    <w:abstractNumId w:val="42"/>
  </w:num>
  <w:num w:numId="39">
    <w:abstractNumId w:val="41"/>
  </w:num>
  <w:num w:numId="40">
    <w:abstractNumId w:val="23"/>
  </w:num>
  <w:num w:numId="41">
    <w:abstractNumId w:val="8"/>
  </w:num>
  <w:num w:numId="42">
    <w:abstractNumId w:val="38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32"/>
    <w:rsid w:val="00014BBB"/>
    <w:rsid w:val="00026F5A"/>
    <w:rsid w:val="00033E2B"/>
    <w:rsid w:val="00041FD1"/>
    <w:rsid w:val="00094B68"/>
    <w:rsid w:val="00096BFB"/>
    <w:rsid w:val="000B1AE1"/>
    <w:rsid w:val="000C40A7"/>
    <w:rsid w:val="000E51BB"/>
    <w:rsid w:val="000F79D2"/>
    <w:rsid w:val="001054D4"/>
    <w:rsid w:val="00117F32"/>
    <w:rsid w:val="001417E3"/>
    <w:rsid w:val="00141986"/>
    <w:rsid w:val="00153485"/>
    <w:rsid w:val="00163A06"/>
    <w:rsid w:val="00164E22"/>
    <w:rsid w:val="00174EF0"/>
    <w:rsid w:val="001855A1"/>
    <w:rsid w:val="00195CF9"/>
    <w:rsid w:val="001A2426"/>
    <w:rsid w:val="001A54F3"/>
    <w:rsid w:val="001B747A"/>
    <w:rsid w:val="001C1BBE"/>
    <w:rsid w:val="001D4C35"/>
    <w:rsid w:val="00202976"/>
    <w:rsid w:val="0022575F"/>
    <w:rsid w:val="00227B71"/>
    <w:rsid w:val="002315DF"/>
    <w:rsid w:val="0024160B"/>
    <w:rsid w:val="00260E64"/>
    <w:rsid w:val="00261A26"/>
    <w:rsid w:val="002A0E43"/>
    <w:rsid w:val="002B26A5"/>
    <w:rsid w:val="002C5C7B"/>
    <w:rsid w:val="002E16ED"/>
    <w:rsid w:val="002F2C34"/>
    <w:rsid w:val="002F4A47"/>
    <w:rsid w:val="00301C07"/>
    <w:rsid w:val="003130E2"/>
    <w:rsid w:val="00314E73"/>
    <w:rsid w:val="00322016"/>
    <w:rsid w:val="00334B5E"/>
    <w:rsid w:val="00382822"/>
    <w:rsid w:val="003909F5"/>
    <w:rsid w:val="003D202D"/>
    <w:rsid w:val="003E5747"/>
    <w:rsid w:val="003F0EF7"/>
    <w:rsid w:val="00421922"/>
    <w:rsid w:val="004323E7"/>
    <w:rsid w:val="004328F4"/>
    <w:rsid w:val="00432C5C"/>
    <w:rsid w:val="00446D96"/>
    <w:rsid w:val="004714A0"/>
    <w:rsid w:val="004732A8"/>
    <w:rsid w:val="00473CC8"/>
    <w:rsid w:val="004875A2"/>
    <w:rsid w:val="00496AE5"/>
    <w:rsid w:val="004A12D3"/>
    <w:rsid w:val="004A763E"/>
    <w:rsid w:val="004D3009"/>
    <w:rsid w:val="004E3DE0"/>
    <w:rsid w:val="004F5D75"/>
    <w:rsid w:val="00520626"/>
    <w:rsid w:val="00523ECA"/>
    <w:rsid w:val="00524642"/>
    <w:rsid w:val="00536B40"/>
    <w:rsid w:val="00567581"/>
    <w:rsid w:val="00573B2E"/>
    <w:rsid w:val="00594CE0"/>
    <w:rsid w:val="005A2FA8"/>
    <w:rsid w:val="005C2DBB"/>
    <w:rsid w:val="005F305B"/>
    <w:rsid w:val="00614CBA"/>
    <w:rsid w:val="006274B0"/>
    <w:rsid w:val="006575FC"/>
    <w:rsid w:val="006738DA"/>
    <w:rsid w:val="0068252E"/>
    <w:rsid w:val="00683B9A"/>
    <w:rsid w:val="00686A59"/>
    <w:rsid w:val="00691BF0"/>
    <w:rsid w:val="006A1980"/>
    <w:rsid w:val="006A41A7"/>
    <w:rsid w:val="006A5697"/>
    <w:rsid w:val="006C17F5"/>
    <w:rsid w:val="006C1C11"/>
    <w:rsid w:val="006D245B"/>
    <w:rsid w:val="006E104C"/>
    <w:rsid w:val="006E4992"/>
    <w:rsid w:val="00731918"/>
    <w:rsid w:val="00763C27"/>
    <w:rsid w:val="00795727"/>
    <w:rsid w:val="007A5364"/>
    <w:rsid w:val="007D310B"/>
    <w:rsid w:val="00807983"/>
    <w:rsid w:val="00813907"/>
    <w:rsid w:val="00824C2E"/>
    <w:rsid w:val="00844A0A"/>
    <w:rsid w:val="00845A69"/>
    <w:rsid w:val="00852BCB"/>
    <w:rsid w:val="00864E4B"/>
    <w:rsid w:val="00865B1B"/>
    <w:rsid w:val="00876502"/>
    <w:rsid w:val="00895F9F"/>
    <w:rsid w:val="008C51A3"/>
    <w:rsid w:val="008D3787"/>
    <w:rsid w:val="008E2308"/>
    <w:rsid w:val="00905DB6"/>
    <w:rsid w:val="009103CC"/>
    <w:rsid w:val="00915CB4"/>
    <w:rsid w:val="00920A57"/>
    <w:rsid w:val="00935A7E"/>
    <w:rsid w:val="0094458E"/>
    <w:rsid w:val="009541D2"/>
    <w:rsid w:val="00961001"/>
    <w:rsid w:val="0096389F"/>
    <w:rsid w:val="009726F2"/>
    <w:rsid w:val="00992C74"/>
    <w:rsid w:val="00994BE1"/>
    <w:rsid w:val="009A57F2"/>
    <w:rsid w:val="009E2B57"/>
    <w:rsid w:val="009F0E0F"/>
    <w:rsid w:val="009F48BF"/>
    <w:rsid w:val="00A31939"/>
    <w:rsid w:val="00A63033"/>
    <w:rsid w:val="00A6767E"/>
    <w:rsid w:val="00A727D5"/>
    <w:rsid w:val="00AA5D7F"/>
    <w:rsid w:val="00AA7E67"/>
    <w:rsid w:val="00AB5F7C"/>
    <w:rsid w:val="00AC6F11"/>
    <w:rsid w:val="00AC7406"/>
    <w:rsid w:val="00AD202D"/>
    <w:rsid w:val="00AD427D"/>
    <w:rsid w:val="00AE71C2"/>
    <w:rsid w:val="00AE77A4"/>
    <w:rsid w:val="00AF71FA"/>
    <w:rsid w:val="00B04F6E"/>
    <w:rsid w:val="00B30EDC"/>
    <w:rsid w:val="00B86F43"/>
    <w:rsid w:val="00B87A86"/>
    <w:rsid w:val="00B9606A"/>
    <w:rsid w:val="00BA348F"/>
    <w:rsid w:val="00BA3C2B"/>
    <w:rsid w:val="00BA687E"/>
    <w:rsid w:val="00BE48F8"/>
    <w:rsid w:val="00BF4F0D"/>
    <w:rsid w:val="00C06E9D"/>
    <w:rsid w:val="00C206A8"/>
    <w:rsid w:val="00C256B9"/>
    <w:rsid w:val="00C2730B"/>
    <w:rsid w:val="00C31E14"/>
    <w:rsid w:val="00C34D7B"/>
    <w:rsid w:val="00C42999"/>
    <w:rsid w:val="00C6050F"/>
    <w:rsid w:val="00C6123B"/>
    <w:rsid w:val="00C65B2A"/>
    <w:rsid w:val="00C87314"/>
    <w:rsid w:val="00C92886"/>
    <w:rsid w:val="00C947C5"/>
    <w:rsid w:val="00CB18BF"/>
    <w:rsid w:val="00CB5ADA"/>
    <w:rsid w:val="00D05B65"/>
    <w:rsid w:val="00D16374"/>
    <w:rsid w:val="00D33C8D"/>
    <w:rsid w:val="00D33E44"/>
    <w:rsid w:val="00D4235C"/>
    <w:rsid w:val="00D71527"/>
    <w:rsid w:val="00D732C2"/>
    <w:rsid w:val="00D84BB7"/>
    <w:rsid w:val="00D906F8"/>
    <w:rsid w:val="00D91ECB"/>
    <w:rsid w:val="00DA4EFC"/>
    <w:rsid w:val="00DA6716"/>
    <w:rsid w:val="00DB386F"/>
    <w:rsid w:val="00DB3AEE"/>
    <w:rsid w:val="00DF5C5B"/>
    <w:rsid w:val="00E0702F"/>
    <w:rsid w:val="00E14C2D"/>
    <w:rsid w:val="00E30D8D"/>
    <w:rsid w:val="00E34B99"/>
    <w:rsid w:val="00E35D42"/>
    <w:rsid w:val="00E37538"/>
    <w:rsid w:val="00E73C43"/>
    <w:rsid w:val="00E83E1B"/>
    <w:rsid w:val="00EA7F2C"/>
    <w:rsid w:val="00EE12BB"/>
    <w:rsid w:val="00EF2F24"/>
    <w:rsid w:val="00EF4B39"/>
    <w:rsid w:val="00F413D3"/>
    <w:rsid w:val="00F4594A"/>
    <w:rsid w:val="00F5462B"/>
    <w:rsid w:val="00F72CAE"/>
    <w:rsid w:val="00F76899"/>
    <w:rsid w:val="00F8248A"/>
    <w:rsid w:val="00FA6C79"/>
    <w:rsid w:val="00FA71D1"/>
    <w:rsid w:val="00FD0348"/>
    <w:rsid w:val="00FD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8F1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E2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5C5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71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71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71D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1D1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2730B"/>
    <w:pPr>
      <w:ind w:leftChars="200" w:left="480"/>
    </w:pPr>
  </w:style>
  <w:style w:type="table" w:styleId="aa">
    <w:name w:val="Table Grid"/>
    <w:basedOn w:val="a1"/>
    <w:uiPriority w:val="59"/>
    <w:rsid w:val="002E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DF5C5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b">
    <w:name w:val="Body Text"/>
    <w:basedOn w:val="a"/>
    <w:link w:val="ac"/>
    <w:rsid w:val="006C1C11"/>
    <w:pPr>
      <w:spacing w:after="140" w:line="288" w:lineRule="auto"/>
    </w:pPr>
    <w:rPr>
      <w:rFonts w:ascii="Liberation Serif" w:eastAsia="新細明體" w:hAnsi="Liberation Serif" w:cs="Mangal"/>
      <w:szCs w:val="24"/>
      <w:lang w:bidi="hi-IN"/>
    </w:rPr>
  </w:style>
  <w:style w:type="character" w:customStyle="1" w:styleId="ac">
    <w:name w:val="本文 字元"/>
    <w:basedOn w:val="a0"/>
    <w:link w:val="ab"/>
    <w:rsid w:val="006C1C11"/>
    <w:rPr>
      <w:rFonts w:ascii="Liberation Serif" w:eastAsia="新細明體" w:hAnsi="Liberation Serif" w:cs="Mangal"/>
      <w:szCs w:val="24"/>
      <w:lang w:bidi="hi-IN"/>
    </w:rPr>
  </w:style>
  <w:style w:type="paragraph" w:customStyle="1" w:styleId="ad">
    <w:name w:val="表格內容"/>
    <w:basedOn w:val="a"/>
    <w:qFormat/>
    <w:rsid w:val="006C1C11"/>
    <w:pPr>
      <w:suppressLineNumbers/>
    </w:pPr>
    <w:rPr>
      <w:rFonts w:ascii="Liberation Serif" w:eastAsia="新細明體" w:hAnsi="Liberation Serif" w:cs="Mangal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E2"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5C5B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A71D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A71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A71D1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71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A71D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FA71D1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2730B"/>
    <w:pPr>
      <w:ind w:leftChars="200" w:left="480"/>
    </w:pPr>
  </w:style>
  <w:style w:type="table" w:styleId="aa">
    <w:name w:val="Table Grid"/>
    <w:basedOn w:val="a1"/>
    <w:uiPriority w:val="59"/>
    <w:rsid w:val="002E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DF5C5B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b">
    <w:name w:val="Body Text"/>
    <w:basedOn w:val="a"/>
    <w:link w:val="ac"/>
    <w:rsid w:val="006C1C11"/>
    <w:pPr>
      <w:spacing w:after="140" w:line="288" w:lineRule="auto"/>
    </w:pPr>
    <w:rPr>
      <w:rFonts w:ascii="Liberation Serif" w:eastAsia="新細明體" w:hAnsi="Liberation Serif" w:cs="Mangal"/>
      <w:szCs w:val="24"/>
      <w:lang w:bidi="hi-IN"/>
    </w:rPr>
  </w:style>
  <w:style w:type="character" w:customStyle="1" w:styleId="ac">
    <w:name w:val="本文 字元"/>
    <w:basedOn w:val="a0"/>
    <w:link w:val="ab"/>
    <w:rsid w:val="006C1C11"/>
    <w:rPr>
      <w:rFonts w:ascii="Liberation Serif" w:eastAsia="新細明體" w:hAnsi="Liberation Serif" w:cs="Mangal"/>
      <w:szCs w:val="24"/>
      <w:lang w:bidi="hi-IN"/>
    </w:rPr>
  </w:style>
  <w:style w:type="paragraph" w:customStyle="1" w:styleId="ad">
    <w:name w:val="表格內容"/>
    <w:basedOn w:val="a"/>
    <w:qFormat/>
    <w:rsid w:val="006C1C11"/>
    <w:pPr>
      <w:suppressLineNumbers/>
    </w:pPr>
    <w:rPr>
      <w:rFonts w:ascii="Liberation Serif" w:eastAsia="新細明體" w:hAnsi="Liberation Serif" w:cs="Mangal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1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F9B8297-4D26-46C8-87E6-F11CDFE74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1351</Words>
  <Characters>7703</Characters>
  <Application>Microsoft Office Word</Application>
  <DocSecurity>0</DocSecurity>
  <Lines>64</Lines>
  <Paragraphs>18</Paragraphs>
  <ScaleCrop>false</ScaleCrop>
  <Company/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李林蒼</dc:creator>
  <cp:lastModifiedBy>張美芝</cp:lastModifiedBy>
  <cp:revision>8</cp:revision>
  <cp:lastPrinted>2023-08-22T09:01:00Z</cp:lastPrinted>
  <dcterms:created xsi:type="dcterms:W3CDTF">2023-08-22T07:09:00Z</dcterms:created>
  <dcterms:modified xsi:type="dcterms:W3CDTF">2023-08-22T09:01:00Z</dcterms:modified>
</cp:coreProperties>
</file>